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Ind w:w="-5" w:type="dxa"/>
        <w:tblLook w:val="04A0" w:firstRow="1" w:lastRow="0" w:firstColumn="1" w:lastColumn="0" w:noHBand="0" w:noVBand="1"/>
      </w:tblPr>
      <w:tblGrid>
        <w:gridCol w:w="2127"/>
        <w:gridCol w:w="3914"/>
        <w:gridCol w:w="4163"/>
      </w:tblGrid>
      <w:tr w:rsidR="004D0E8D" w14:paraId="24785ABB" w14:textId="6B0FE15B" w:rsidTr="004D0E8D">
        <w:tc>
          <w:tcPr>
            <w:tcW w:w="2127" w:type="dxa"/>
            <w:vMerge w:val="restart"/>
            <w:tcBorders>
              <w:top w:val="single" w:sz="4" w:space="0" w:color="auto"/>
              <w:left w:val="single" w:sz="4" w:space="0" w:color="auto"/>
              <w:bottom w:val="nil"/>
              <w:right w:val="single" w:sz="4" w:space="0" w:color="auto"/>
            </w:tcBorders>
          </w:tcPr>
          <w:p w14:paraId="179A2500" w14:textId="77777777" w:rsidR="004D0E8D" w:rsidRDefault="004D0E8D" w:rsidP="006A60F1">
            <w:pPr>
              <w:pStyle w:val="Title"/>
              <w:rPr>
                <w:rFonts w:ascii="Calibri" w:hAnsi="Calibri" w:cs="Calibri"/>
                <w:b/>
                <w:bCs/>
                <w:color w:val="265F65" w:themeColor="accent2" w:themeShade="80"/>
                <w:sz w:val="20"/>
                <w:szCs w:val="20"/>
              </w:rPr>
            </w:pPr>
          </w:p>
        </w:tc>
        <w:tc>
          <w:tcPr>
            <w:tcW w:w="3914" w:type="dxa"/>
            <w:tcBorders>
              <w:top w:val="nil"/>
              <w:left w:val="single" w:sz="4" w:space="0" w:color="auto"/>
              <w:bottom w:val="nil"/>
              <w:right w:val="nil"/>
            </w:tcBorders>
            <w:vAlign w:val="center"/>
          </w:tcPr>
          <w:p w14:paraId="0F8A24BE" w14:textId="3411FFE7" w:rsidR="004D0E8D" w:rsidRPr="00EB4610" w:rsidRDefault="004D0E8D" w:rsidP="00EB4610">
            <w:pPr>
              <w:pStyle w:val="Title"/>
              <w:rPr>
                <w:rFonts w:ascii="Calibri" w:hAnsi="Calibri" w:cs="Calibri"/>
                <w:b/>
                <w:bCs/>
                <w:i/>
                <w:iCs/>
                <w:color w:val="398E98" w:themeColor="accent2" w:themeShade="BF"/>
                <w:sz w:val="24"/>
                <w:szCs w:val="24"/>
              </w:rPr>
            </w:pPr>
            <w:r w:rsidRPr="000D6225">
              <w:rPr>
                <w:rFonts w:ascii="Calibri" w:hAnsi="Calibri" w:cs="Calibri"/>
                <w:b/>
                <w:bCs/>
                <w:color w:val="398E98" w:themeColor="accent2" w:themeShade="BF"/>
                <w:sz w:val="40"/>
                <w:szCs w:val="40"/>
              </w:rPr>
              <w:t>Systarah Services</w:t>
            </w:r>
          </w:p>
        </w:tc>
        <w:tc>
          <w:tcPr>
            <w:tcW w:w="4163" w:type="dxa"/>
            <w:vMerge w:val="restart"/>
            <w:tcBorders>
              <w:top w:val="nil"/>
              <w:left w:val="nil"/>
              <w:bottom w:val="nil"/>
              <w:right w:val="nil"/>
            </w:tcBorders>
            <w:vAlign w:val="center"/>
          </w:tcPr>
          <w:p w14:paraId="5B454C54" w14:textId="6F861644" w:rsidR="004D0E8D" w:rsidRPr="00E34EF8" w:rsidRDefault="004D0E8D" w:rsidP="00E34EF8">
            <w:pPr>
              <w:pStyle w:val="Title"/>
              <w:spacing w:after="0"/>
              <w:jc w:val="center"/>
              <w:rPr>
                <w:b/>
                <w:bCs/>
                <w:color w:val="398E98" w:themeColor="accent2" w:themeShade="BF"/>
              </w:rPr>
            </w:pPr>
            <w:r>
              <w:rPr>
                <w:b/>
                <w:bCs/>
                <w:color w:val="398E98" w:themeColor="accent2" w:themeShade="BF"/>
              </w:rPr>
              <w:t>Privacy Policy</w:t>
            </w:r>
          </w:p>
        </w:tc>
      </w:tr>
      <w:tr w:rsidR="004D0E8D" w14:paraId="3094EAE6" w14:textId="0C8E1E7E" w:rsidTr="004D0E8D">
        <w:tc>
          <w:tcPr>
            <w:tcW w:w="2127" w:type="dxa"/>
            <w:vMerge/>
            <w:tcBorders>
              <w:top w:val="nil"/>
              <w:left w:val="single" w:sz="4" w:space="0" w:color="auto"/>
              <w:bottom w:val="nil"/>
              <w:right w:val="single" w:sz="4" w:space="0" w:color="auto"/>
            </w:tcBorders>
          </w:tcPr>
          <w:p w14:paraId="383D8E07" w14:textId="77777777" w:rsidR="004D0E8D" w:rsidRDefault="004D0E8D" w:rsidP="006A60F1">
            <w:pPr>
              <w:pStyle w:val="Title"/>
              <w:rPr>
                <w:rFonts w:ascii="Calibri" w:hAnsi="Calibri" w:cs="Calibri"/>
                <w:b/>
                <w:bCs/>
                <w:color w:val="265F65" w:themeColor="accent2" w:themeShade="80"/>
                <w:sz w:val="20"/>
                <w:szCs w:val="20"/>
              </w:rPr>
            </w:pPr>
          </w:p>
        </w:tc>
        <w:tc>
          <w:tcPr>
            <w:tcW w:w="3914" w:type="dxa"/>
            <w:tcBorders>
              <w:top w:val="nil"/>
              <w:left w:val="single" w:sz="4" w:space="0" w:color="auto"/>
              <w:bottom w:val="nil"/>
              <w:right w:val="nil"/>
            </w:tcBorders>
            <w:vAlign w:val="bottom"/>
          </w:tcPr>
          <w:p w14:paraId="2C7E7112" w14:textId="0D453BC0" w:rsidR="004D0E8D" w:rsidRDefault="004D0E8D" w:rsidP="00EB4610">
            <w:pPr>
              <w:pStyle w:val="Title"/>
              <w:rPr>
                <w:rFonts w:ascii="Calibri" w:hAnsi="Calibri" w:cs="Calibri"/>
                <w:b/>
                <w:bCs/>
                <w:color w:val="265F65" w:themeColor="accent2" w:themeShade="80"/>
                <w:sz w:val="20"/>
                <w:szCs w:val="20"/>
              </w:rPr>
            </w:pPr>
            <w:r w:rsidRPr="00EB4610">
              <w:rPr>
                <w:rFonts w:ascii="Calibri" w:hAnsi="Calibri" w:cs="Calibri"/>
                <w:b/>
                <w:bCs/>
                <w:i/>
                <w:iCs/>
                <w:color w:val="398E98" w:themeColor="accent2" w:themeShade="BF"/>
                <w:sz w:val="24"/>
                <w:szCs w:val="24"/>
              </w:rPr>
              <w:t>Connect, Empower, Inspire</w:t>
            </w:r>
          </w:p>
        </w:tc>
        <w:tc>
          <w:tcPr>
            <w:tcW w:w="4163" w:type="dxa"/>
            <w:vMerge/>
            <w:tcBorders>
              <w:top w:val="nil"/>
              <w:left w:val="nil"/>
              <w:bottom w:val="nil"/>
              <w:right w:val="nil"/>
            </w:tcBorders>
          </w:tcPr>
          <w:p w14:paraId="4334716F" w14:textId="77777777" w:rsidR="004D0E8D" w:rsidRPr="00EB4610" w:rsidRDefault="004D0E8D" w:rsidP="00EB4610">
            <w:pPr>
              <w:pStyle w:val="Title"/>
              <w:rPr>
                <w:rFonts w:ascii="Calibri" w:hAnsi="Calibri" w:cs="Calibri"/>
                <w:b/>
                <w:bCs/>
                <w:i/>
                <w:iCs/>
                <w:color w:val="398E98" w:themeColor="accent2" w:themeShade="BF"/>
                <w:sz w:val="24"/>
                <w:szCs w:val="24"/>
              </w:rPr>
            </w:pPr>
          </w:p>
        </w:tc>
      </w:tr>
      <w:tr w:rsidR="004D0E8D" w14:paraId="37A300F3" w14:textId="4DF088DD" w:rsidTr="004D0E8D">
        <w:tc>
          <w:tcPr>
            <w:tcW w:w="2127" w:type="dxa"/>
            <w:vMerge/>
            <w:tcBorders>
              <w:top w:val="nil"/>
              <w:left w:val="single" w:sz="4" w:space="0" w:color="auto"/>
              <w:bottom w:val="nil"/>
              <w:right w:val="single" w:sz="4" w:space="0" w:color="auto"/>
            </w:tcBorders>
          </w:tcPr>
          <w:p w14:paraId="11448CB1" w14:textId="77777777" w:rsidR="004D0E8D" w:rsidRDefault="004D0E8D" w:rsidP="006A60F1">
            <w:pPr>
              <w:pStyle w:val="Title"/>
              <w:rPr>
                <w:rFonts w:ascii="Calibri" w:hAnsi="Calibri" w:cs="Calibri"/>
                <w:b/>
                <w:bCs/>
                <w:color w:val="265F65" w:themeColor="accent2" w:themeShade="80"/>
                <w:sz w:val="20"/>
                <w:szCs w:val="20"/>
              </w:rPr>
            </w:pPr>
          </w:p>
        </w:tc>
        <w:tc>
          <w:tcPr>
            <w:tcW w:w="3914" w:type="dxa"/>
            <w:tcBorders>
              <w:top w:val="nil"/>
              <w:left w:val="single" w:sz="4" w:space="0" w:color="auto"/>
              <w:bottom w:val="nil"/>
              <w:right w:val="nil"/>
            </w:tcBorders>
            <w:vAlign w:val="bottom"/>
          </w:tcPr>
          <w:p w14:paraId="0DD627B0" w14:textId="5E1C3C9E" w:rsidR="004D0E8D" w:rsidRPr="00EB4610" w:rsidRDefault="004D0E8D" w:rsidP="00EB4610">
            <w:pPr>
              <w:pStyle w:val="Title"/>
              <w:rPr>
                <w:rFonts w:ascii="Calibri" w:hAnsi="Calibri" w:cs="Calibri"/>
                <w:b/>
                <w:bCs/>
                <w:color w:val="265F65" w:themeColor="accent2" w:themeShade="80"/>
                <w:sz w:val="20"/>
                <w:szCs w:val="20"/>
              </w:rPr>
            </w:pPr>
            <w:r w:rsidRPr="00EB4610">
              <w:rPr>
                <w:rFonts w:ascii="Calibri" w:hAnsi="Calibri" w:cs="Calibri"/>
                <w:b/>
                <w:bCs/>
                <w:color w:val="265F65" w:themeColor="accent2" w:themeShade="80"/>
                <w:sz w:val="20"/>
                <w:szCs w:val="20"/>
              </w:rPr>
              <w:t>ABN:</w:t>
            </w:r>
            <w:r>
              <w:rPr>
                <w:rFonts w:ascii="Calibri" w:hAnsi="Calibri" w:cs="Calibri"/>
                <w:b/>
                <w:bCs/>
                <w:color w:val="265F65" w:themeColor="accent2" w:themeShade="80"/>
                <w:sz w:val="20"/>
                <w:szCs w:val="20"/>
              </w:rPr>
              <w:tab/>
            </w:r>
            <w:r w:rsidRPr="00EB4610">
              <w:rPr>
                <w:rFonts w:ascii="Calibri" w:hAnsi="Calibri" w:cs="Calibri"/>
                <w:color w:val="265F65" w:themeColor="accent2" w:themeShade="80"/>
                <w:sz w:val="20"/>
                <w:szCs w:val="20"/>
              </w:rPr>
              <w:t>736 515 541 36</w:t>
            </w:r>
          </w:p>
        </w:tc>
        <w:tc>
          <w:tcPr>
            <w:tcW w:w="4163" w:type="dxa"/>
            <w:vMerge/>
            <w:tcBorders>
              <w:top w:val="nil"/>
              <w:left w:val="nil"/>
              <w:bottom w:val="nil"/>
              <w:right w:val="nil"/>
            </w:tcBorders>
          </w:tcPr>
          <w:p w14:paraId="1FBF6273" w14:textId="77777777" w:rsidR="004D0E8D" w:rsidRPr="00EB4610" w:rsidRDefault="004D0E8D" w:rsidP="00EB4610">
            <w:pPr>
              <w:pStyle w:val="Title"/>
              <w:rPr>
                <w:rFonts w:ascii="Calibri" w:hAnsi="Calibri" w:cs="Calibri"/>
                <w:b/>
                <w:bCs/>
                <w:color w:val="265F65" w:themeColor="accent2" w:themeShade="80"/>
                <w:sz w:val="20"/>
                <w:szCs w:val="20"/>
              </w:rPr>
            </w:pPr>
          </w:p>
        </w:tc>
      </w:tr>
      <w:tr w:rsidR="004D0E8D" w14:paraId="4ECBA4BD" w14:textId="0C30994B" w:rsidTr="004D0E8D">
        <w:tc>
          <w:tcPr>
            <w:tcW w:w="2127" w:type="dxa"/>
            <w:vMerge/>
            <w:tcBorders>
              <w:top w:val="nil"/>
              <w:left w:val="single" w:sz="4" w:space="0" w:color="auto"/>
              <w:bottom w:val="nil"/>
              <w:right w:val="single" w:sz="4" w:space="0" w:color="auto"/>
            </w:tcBorders>
          </w:tcPr>
          <w:p w14:paraId="5C043FFC" w14:textId="77777777" w:rsidR="004D0E8D" w:rsidRDefault="004D0E8D" w:rsidP="006A60F1">
            <w:pPr>
              <w:pStyle w:val="Title"/>
              <w:rPr>
                <w:rFonts w:ascii="Calibri" w:hAnsi="Calibri" w:cs="Calibri"/>
                <w:b/>
                <w:bCs/>
                <w:color w:val="265F65" w:themeColor="accent2" w:themeShade="80"/>
                <w:sz w:val="20"/>
                <w:szCs w:val="20"/>
              </w:rPr>
            </w:pPr>
          </w:p>
        </w:tc>
        <w:tc>
          <w:tcPr>
            <w:tcW w:w="3914" w:type="dxa"/>
            <w:tcBorders>
              <w:top w:val="nil"/>
              <w:left w:val="single" w:sz="4" w:space="0" w:color="auto"/>
              <w:bottom w:val="nil"/>
              <w:right w:val="nil"/>
            </w:tcBorders>
            <w:vAlign w:val="bottom"/>
          </w:tcPr>
          <w:p w14:paraId="66E9767E" w14:textId="3F0175A9" w:rsidR="004D0E8D" w:rsidRPr="00EB4610" w:rsidRDefault="004D0E8D" w:rsidP="00EB4610">
            <w:pPr>
              <w:pStyle w:val="Title"/>
              <w:rPr>
                <w:rFonts w:ascii="Calibri" w:hAnsi="Calibri" w:cs="Calibri"/>
                <w:b/>
                <w:bCs/>
                <w:color w:val="265F65" w:themeColor="accent2" w:themeShade="80"/>
                <w:sz w:val="20"/>
                <w:szCs w:val="20"/>
              </w:rPr>
            </w:pPr>
            <w:r>
              <w:rPr>
                <w:rFonts w:ascii="Calibri" w:hAnsi="Calibri" w:cs="Calibri"/>
                <w:b/>
                <w:bCs/>
                <w:color w:val="265F65" w:themeColor="accent2" w:themeShade="80"/>
                <w:sz w:val="20"/>
                <w:szCs w:val="20"/>
              </w:rPr>
              <w:t xml:space="preserve">Web:     </w:t>
            </w:r>
            <w:r>
              <w:rPr>
                <w:rFonts w:ascii="Calibri" w:hAnsi="Calibri" w:cs="Calibri"/>
                <w:b/>
                <w:bCs/>
                <w:color w:val="265F65" w:themeColor="accent2" w:themeShade="80"/>
                <w:sz w:val="20"/>
                <w:szCs w:val="20"/>
              </w:rPr>
              <w:tab/>
            </w:r>
            <w:r w:rsidRPr="00D62FAB">
              <w:rPr>
                <w:rFonts w:ascii="Calibri" w:hAnsi="Calibri" w:cs="Calibri"/>
                <w:color w:val="265F65" w:themeColor="accent2" w:themeShade="80"/>
                <w:sz w:val="20"/>
                <w:szCs w:val="20"/>
              </w:rPr>
              <w:t>www:systarah.com.au</w:t>
            </w:r>
          </w:p>
        </w:tc>
        <w:tc>
          <w:tcPr>
            <w:tcW w:w="4163" w:type="dxa"/>
            <w:vMerge/>
            <w:tcBorders>
              <w:top w:val="nil"/>
              <w:left w:val="nil"/>
              <w:bottom w:val="nil"/>
              <w:right w:val="nil"/>
            </w:tcBorders>
          </w:tcPr>
          <w:p w14:paraId="3F75789C" w14:textId="77777777" w:rsidR="004D0E8D" w:rsidRDefault="004D0E8D" w:rsidP="00EB4610">
            <w:pPr>
              <w:pStyle w:val="Title"/>
              <w:rPr>
                <w:rFonts w:ascii="Calibri" w:hAnsi="Calibri" w:cs="Calibri"/>
                <w:b/>
                <w:bCs/>
                <w:color w:val="265F65" w:themeColor="accent2" w:themeShade="80"/>
                <w:sz w:val="20"/>
                <w:szCs w:val="20"/>
              </w:rPr>
            </w:pPr>
          </w:p>
        </w:tc>
      </w:tr>
      <w:tr w:rsidR="004D0E8D" w14:paraId="2AAB3C9C" w14:textId="18A0D283" w:rsidTr="004D0E8D">
        <w:tc>
          <w:tcPr>
            <w:tcW w:w="2127" w:type="dxa"/>
            <w:tcBorders>
              <w:top w:val="nil"/>
              <w:left w:val="single" w:sz="4" w:space="0" w:color="auto"/>
              <w:bottom w:val="nil"/>
              <w:right w:val="single" w:sz="4" w:space="0" w:color="auto"/>
            </w:tcBorders>
          </w:tcPr>
          <w:p w14:paraId="523BA138" w14:textId="13D7FA54" w:rsidR="004D0E8D" w:rsidRPr="00487DDA" w:rsidRDefault="004D0E8D" w:rsidP="006A60F1">
            <w:pPr>
              <w:pStyle w:val="Title"/>
              <w:rPr>
                <w:rFonts w:ascii="Calibri" w:hAnsi="Calibri" w:cs="Calibri"/>
                <w:b/>
                <w:bCs/>
                <w:color w:val="595959" w:themeColor="text1" w:themeTint="A6"/>
                <w:sz w:val="20"/>
                <w:szCs w:val="20"/>
              </w:rPr>
            </w:pPr>
          </w:p>
        </w:tc>
        <w:tc>
          <w:tcPr>
            <w:tcW w:w="3914" w:type="dxa"/>
            <w:tcBorders>
              <w:top w:val="nil"/>
              <w:left w:val="single" w:sz="4" w:space="0" w:color="auto"/>
              <w:bottom w:val="nil"/>
              <w:right w:val="nil"/>
            </w:tcBorders>
            <w:vAlign w:val="bottom"/>
          </w:tcPr>
          <w:p w14:paraId="4ECF0701" w14:textId="1963D6CA" w:rsidR="004D0E8D" w:rsidRPr="004D0E8D" w:rsidRDefault="004D0E8D" w:rsidP="00EB4610">
            <w:pPr>
              <w:pStyle w:val="Title"/>
              <w:rPr>
                <w:rFonts w:ascii="Calibri" w:hAnsi="Calibri" w:cs="Calibri"/>
                <w:color w:val="265F65" w:themeColor="accent2" w:themeShade="80"/>
                <w:sz w:val="20"/>
                <w:szCs w:val="20"/>
              </w:rPr>
            </w:pPr>
            <w:r w:rsidRPr="00EB4610">
              <w:rPr>
                <w:rFonts w:ascii="Calibri" w:hAnsi="Calibri" w:cs="Calibri"/>
                <w:b/>
                <w:bCs/>
                <w:color w:val="265F65" w:themeColor="accent2" w:themeShade="80"/>
                <w:sz w:val="20"/>
                <w:szCs w:val="20"/>
              </w:rPr>
              <w:t xml:space="preserve">Contact:  </w:t>
            </w:r>
            <w:r>
              <w:rPr>
                <w:rFonts w:ascii="Calibri" w:hAnsi="Calibri" w:cs="Calibri"/>
                <w:b/>
                <w:bCs/>
                <w:color w:val="265F65" w:themeColor="accent2" w:themeShade="80"/>
                <w:sz w:val="20"/>
                <w:szCs w:val="20"/>
              </w:rPr>
              <w:tab/>
            </w:r>
            <w:r w:rsidRPr="00EB4610">
              <w:rPr>
                <w:rFonts w:ascii="Calibri" w:hAnsi="Calibri" w:cs="Calibri"/>
                <w:color w:val="265F65" w:themeColor="accent2" w:themeShade="80"/>
                <w:sz w:val="20"/>
                <w:szCs w:val="20"/>
              </w:rPr>
              <w:t>Helen Munn</w:t>
            </w:r>
          </w:p>
        </w:tc>
        <w:tc>
          <w:tcPr>
            <w:tcW w:w="4163" w:type="dxa"/>
            <w:vMerge/>
            <w:tcBorders>
              <w:top w:val="nil"/>
              <w:left w:val="nil"/>
              <w:bottom w:val="nil"/>
              <w:right w:val="nil"/>
            </w:tcBorders>
          </w:tcPr>
          <w:p w14:paraId="6CB8BD42" w14:textId="77777777" w:rsidR="004D0E8D" w:rsidRPr="00EB4610" w:rsidRDefault="004D0E8D" w:rsidP="00EB4610">
            <w:pPr>
              <w:pStyle w:val="Title"/>
              <w:rPr>
                <w:rFonts w:ascii="Calibri" w:hAnsi="Calibri" w:cs="Calibri"/>
                <w:b/>
                <w:bCs/>
                <w:color w:val="265F65" w:themeColor="accent2" w:themeShade="80"/>
                <w:sz w:val="20"/>
                <w:szCs w:val="20"/>
              </w:rPr>
            </w:pPr>
          </w:p>
        </w:tc>
      </w:tr>
      <w:tr w:rsidR="004D0E8D" w14:paraId="13BAC80E" w14:textId="06418CBC" w:rsidTr="004D0E8D">
        <w:tc>
          <w:tcPr>
            <w:tcW w:w="2127" w:type="dxa"/>
            <w:tcBorders>
              <w:top w:val="nil"/>
              <w:left w:val="single" w:sz="4" w:space="0" w:color="auto"/>
              <w:bottom w:val="single" w:sz="4" w:space="0" w:color="auto"/>
              <w:right w:val="single" w:sz="4" w:space="0" w:color="auto"/>
            </w:tcBorders>
          </w:tcPr>
          <w:p w14:paraId="3B2A3DF9" w14:textId="77777777" w:rsidR="004D0E8D" w:rsidRPr="00487DDA" w:rsidRDefault="004D0E8D" w:rsidP="006A60F1">
            <w:pPr>
              <w:pStyle w:val="Title"/>
              <w:rPr>
                <w:rFonts w:ascii="Calibri" w:hAnsi="Calibri" w:cs="Calibri"/>
                <w:b/>
                <w:bCs/>
                <w:color w:val="595959" w:themeColor="text1" w:themeTint="A6"/>
                <w:sz w:val="20"/>
                <w:szCs w:val="20"/>
              </w:rPr>
            </w:pPr>
          </w:p>
        </w:tc>
        <w:tc>
          <w:tcPr>
            <w:tcW w:w="3914" w:type="dxa"/>
            <w:tcBorders>
              <w:top w:val="nil"/>
              <w:left w:val="single" w:sz="4" w:space="0" w:color="auto"/>
              <w:bottom w:val="nil"/>
              <w:right w:val="nil"/>
            </w:tcBorders>
            <w:vAlign w:val="bottom"/>
          </w:tcPr>
          <w:p w14:paraId="5E984C7A" w14:textId="21AC9E8F" w:rsidR="004D0E8D" w:rsidRPr="00EB4610" w:rsidRDefault="004D0E8D" w:rsidP="00EB4610">
            <w:pPr>
              <w:pStyle w:val="Title"/>
              <w:rPr>
                <w:rFonts w:ascii="Calibri" w:hAnsi="Calibri" w:cs="Calibri"/>
                <w:b/>
                <w:bCs/>
                <w:color w:val="265F65" w:themeColor="accent2" w:themeShade="80"/>
                <w:sz w:val="20"/>
                <w:szCs w:val="20"/>
              </w:rPr>
            </w:pPr>
            <w:r w:rsidRPr="00EB4610">
              <w:rPr>
                <w:rFonts w:ascii="Calibri" w:hAnsi="Calibri" w:cs="Calibri"/>
                <w:b/>
                <w:bCs/>
                <w:color w:val="265F65" w:themeColor="accent2" w:themeShade="80"/>
                <w:sz w:val="20"/>
                <w:szCs w:val="20"/>
              </w:rPr>
              <w:t xml:space="preserve">Email:  </w:t>
            </w:r>
            <w:hyperlink r:id="rId7" w:history="1">
              <w:r w:rsidRPr="00EB4610">
                <w:rPr>
                  <w:rStyle w:val="Hyperlink"/>
                  <w:rFonts w:ascii="Calibri" w:hAnsi="Calibri" w:cs="Calibri"/>
                  <w:color w:val="265F65" w:themeColor="accent2" w:themeShade="80"/>
                  <w:sz w:val="20"/>
                  <w:szCs w:val="20"/>
                  <w:u w:val="none"/>
                </w:rPr>
                <w:t>systarah@outlook.com</w:t>
              </w:r>
            </w:hyperlink>
            <w:r w:rsidRPr="00EB4610">
              <w:rPr>
                <w:rFonts w:ascii="Calibri" w:hAnsi="Calibri" w:cs="Calibri"/>
                <w:b/>
                <w:bCs/>
                <w:color w:val="265F65" w:themeColor="accent2" w:themeShade="80"/>
                <w:sz w:val="20"/>
                <w:szCs w:val="20"/>
              </w:rPr>
              <w:t xml:space="preserve">  </w:t>
            </w:r>
          </w:p>
        </w:tc>
        <w:tc>
          <w:tcPr>
            <w:tcW w:w="4163" w:type="dxa"/>
            <w:vMerge/>
            <w:tcBorders>
              <w:top w:val="nil"/>
              <w:left w:val="nil"/>
              <w:bottom w:val="nil"/>
              <w:right w:val="nil"/>
            </w:tcBorders>
          </w:tcPr>
          <w:p w14:paraId="1BC0B03C" w14:textId="77777777" w:rsidR="004D0E8D" w:rsidRPr="00EB4610" w:rsidRDefault="004D0E8D" w:rsidP="00EB4610">
            <w:pPr>
              <w:pStyle w:val="Title"/>
              <w:rPr>
                <w:rFonts w:ascii="Calibri" w:hAnsi="Calibri" w:cs="Calibri"/>
                <w:b/>
                <w:bCs/>
                <w:color w:val="265F65" w:themeColor="accent2" w:themeShade="80"/>
                <w:sz w:val="20"/>
                <w:szCs w:val="20"/>
              </w:rPr>
            </w:pPr>
          </w:p>
        </w:tc>
      </w:tr>
    </w:tbl>
    <w:p w14:paraId="2730D64E" w14:textId="77777777" w:rsidR="000646F8" w:rsidRPr="00EB4610" w:rsidRDefault="000646F8" w:rsidP="004D0E8D">
      <w:pPr>
        <w:pStyle w:val="Title"/>
        <w:spacing w:after="0"/>
        <w:jc w:val="center"/>
        <w:rPr>
          <w:b/>
          <w:bCs/>
          <w:color w:val="398E98" w:themeColor="accent2" w:themeShade="BF"/>
          <w:sz w:val="28"/>
          <w:szCs w:val="28"/>
        </w:rPr>
      </w:pPr>
    </w:p>
    <w:p w14:paraId="041FA0A7" w14:textId="77777777" w:rsidR="004D0E8D" w:rsidRPr="00E34EF8" w:rsidRDefault="004D0E8D" w:rsidP="004D0E8D">
      <w:pPr>
        <w:pStyle w:val="Title"/>
        <w:spacing w:after="0"/>
        <w:rPr>
          <w:rFonts w:ascii="Calibri" w:hAnsi="Calibri" w:cs="Calibri"/>
          <w:b/>
          <w:bCs/>
          <w:color w:val="398E98" w:themeColor="accent2" w:themeShade="BF"/>
          <w:sz w:val="20"/>
          <w:szCs w:val="20"/>
        </w:rPr>
      </w:pPr>
      <w:r w:rsidRPr="00E34EF8">
        <w:rPr>
          <w:rFonts w:ascii="Calibri" w:hAnsi="Calibri" w:cs="Calibri"/>
          <w:b/>
          <w:bCs/>
          <w:color w:val="398E98" w:themeColor="accent2" w:themeShade="BF"/>
          <w:sz w:val="20"/>
          <w:szCs w:val="20"/>
        </w:rPr>
        <w:t>Introduction</w:t>
      </w:r>
    </w:p>
    <w:p w14:paraId="4C62E7DB" w14:textId="3A0163D0" w:rsidR="004D0E8D" w:rsidRPr="00E34EF8" w:rsidRDefault="004D0E8D" w:rsidP="004D0E8D">
      <w:pPr>
        <w:spacing w:after="0" w:line="240" w:lineRule="auto"/>
        <w:rPr>
          <w:rFonts w:ascii="Calibri" w:hAnsi="Calibri" w:cs="Calibri"/>
          <w:sz w:val="20"/>
          <w:szCs w:val="20"/>
        </w:rPr>
      </w:pPr>
      <w:r w:rsidRPr="00E34EF8">
        <w:rPr>
          <w:rFonts w:ascii="Calibri" w:hAnsi="Calibri" w:cs="Calibri"/>
          <w:sz w:val="20"/>
          <w:szCs w:val="20"/>
        </w:rPr>
        <w:t xml:space="preserve">This Privacy Policy outlines how </w:t>
      </w:r>
      <w:r w:rsidR="00E34EF8" w:rsidRPr="00E34EF8">
        <w:rPr>
          <w:rFonts w:ascii="Calibri" w:hAnsi="Calibri" w:cs="Calibri"/>
          <w:sz w:val="20"/>
          <w:szCs w:val="20"/>
        </w:rPr>
        <w:t xml:space="preserve">Systarah Services </w:t>
      </w:r>
      <w:r w:rsidRPr="00E34EF8">
        <w:rPr>
          <w:rFonts w:ascii="Calibri" w:hAnsi="Calibri" w:cs="Calibri"/>
          <w:sz w:val="20"/>
          <w:szCs w:val="20"/>
        </w:rPr>
        <w:t>(“we”, “our”, or “us”) collects, uses, stores, and discloses your personal information in accordance with the Privacy Act 1988 (</w:t>
      </w:r>
      <w:proofErr w:type="spellStart"/>
      <w:r w:rsidRPr="00E34EF8">
        <w:rPr>
          <w:rFonts w:ascii="Calibri" w:hAnsi="Calibri" w:cs="Calibri"/>
          <w:sz w:val="20"/>
          <w:szCs w:val="20"/>
        </w:rPr>
        <w:t>Cth</w:t>
      </w:r>
      <w:proofErr w:type="spellEnd"/>
      <w:r w:rsidRPr="00E34EF8">
        <w:rPr>
          <w:rFonts w:ascii="Calibri" w:hAnsi="Calibri" w:cs="Calibri"/>
          <w:sz w:val="20"/>
          <w:szCs w:val="20"/>
        </w:rPr>
        <w:t>) and the Australian Privacy Principles (APPs). By engaging with our business, you consent to the practices described in this policy.</w:t>
      </w:r>
    </w:p>
    <w:p w14:paraId="09A979F1" w14:textId="77777777" w:rsidR="004D0E8D" w:rsidRPr="00E34EF8" w:rsidRDefault="004D0E8D" w:rsidP="004D0E8D">
      <w:pPr>
        <w:spacing w:after="0" w:line="240" w:lineRule="auto"/>
        <w:rPr>
          <w:rFonts w:ascii="Calibri" w:hAnsi="Calibri" w:cs="Calibri"/>
          <w:sz w:val="16"/>
          <w:szCs w:val="16"/>
        </w:rPr>
      </w:pPr>
    </w:p>
    <w:p w14:paraId="09659773" w14:textId="77777777" w:rsidR="004D0E8D" w:rsidRPr="00E34EF8" w:rsidRDefault="004D0E8D" w:rsidP="004D0E8D">
      <w:pPr>
        <w:pStyle w:val="Title"/>
        <w:spacing w:after="0"/>
        <w:rPr>
          <w:rFonts w:ascii="Calibri" w:hAnsi="Calibri" w:cs="Calibri"/>
          <w:b/>
          <w:bCs/>
          <w:color w:val="265F65" w:themeColor="accent2" w:themeShade="80"/>
          <w:sz w:val="20"/>
          <w:szCs w:val="20"/>
        </w:rPr>
      </w:pPr>
      <w:r w:rsidRPr="00E34EF8">
        <w:rPr>
          <w:rFonts w:ascii="Calibri" w:hAnsi="Calibri" w:cs="Calibri"/>
          <w:b/>
          <w:bCs/>
          <w:color w:val="265F65" w:themeColor="accent2" w:themeShade="80"/>
          <w:sz w:val="20"/>
          <w:szCs w:val="20"/>
        </w:rPr>
        <w:t>1. Collection of Personal Information</w:t>
      </w:r>
    </w:p>
    <w:p w14:paraId="196FD6EB" w14:textId="77777777" w:rsidR="004D0E8D" w:rsidRPr="00E34EF8" w:rsidRDefault="004D0E8D" w:rsidP="004D0E8D">
      <w:pPr>
        <w:spacing w:after="0" w:line="240" w:lineRule="auto"/>
        <w:rPr>
          <w:rFonts w:ascii="Calibri" w:hAnsi="Calibri" w:cs="Calibri"/>
          <w:sz w:val="20"/>
          <w:szCs w:val="20"/>
        </w:rPr>
      </w:pPr>
      <w:r w:rsidRPr="00E34EF8">
        <w:rPr>
          <w:rFonts w:ascii="Calibri" w:hAnsi="Calibri" w:cs="Calibri"/>
          <w:sz w:val="20"/>
          <w:szCs w:val="20"/>
        </w:rPr>
        <w:t>We may collect personal information about you when you interact with us, including but not limited to your name, address, email address, telephone number, and payment details. This information may be collected directly from you or through your use of our products and services.</w:t>
      </w:r>
    </w:p>
    <w:p w14:paraId="3493FEF8" w14:textId="77777777" w:rsidR="004D0E8D" w:rsidRPr="00E34EF8" w:rsidRDefault="004D0E8D" w:rsidP="004D0E8D">
      <w:pPr>
        <w:spacing w:after="0" w:line="240" w:lineRule="auto"/>
        <w:rPr>
          <w:rFonts w:ascii="Calibri" w:hAnsi="Calibri" w:cs="Calibri"/>
          <w:sz w:val="16"/>
          <w:szCs w:val="16"/>
        </w:rPr>
      </w:pPr>
    </w:p>
    <w:p w14:paraId="7294BB6D" w14:textId="77777777" w:rsidR="004D0E8D" w:rsidRPr="00E34EF8" w:rsidRDefault="004D0E8D" w:rsidP="004D0E8D">
      <w:pPr>
        <w:pStyle w:val="Title"/>
        <w:spacing w:after="0"/>
        <w:rPr>
          <w:rFonts w:ascii="Calibri" w:hAnsi="Calibri" w:cs="Calibri"/>
          <w:b/>
          <w:bCs/>
          <w:color w:val="265F65" w:themeColor="accent2" w:themeShade="80"/>
          <w:sz w:val="20"/>
          <w:szCs w:val="20"/>
        </w:rPr>
      </w:pPr>
      <w:r w:rsidRPr="00E34EF8">
        <w:rPr>
          <w:rFonts w:ascii="Calibri" w:hAnsi="Calibri" w:cs="Calibri"/>
          <w:b/>
          <w:bCs/>
          <w:color w:val="265F65" w:themeColor="accent2" w:themeShade="80"/>
          <w:sz w:val="20"/>
          <w:szCs w:val="20"/>
        </w:rPr>
        <w:t>2. Use of Personal Information</w:t>
      </w:r>
    </w:p>
    <w:p w14:paraId="4EE73E6E" w14:textId="77777777" w:rsidR="004D0E8D" w:rsidRPr="00E34EF8" w:rsidRDefault="004D0E8D" w:rsidP="004D0E8D">
      <w:pPr>
        <w:spacing w:after="0" w:line="240" w:lineRule="auto"/>
        <w:rPr>
          <w:rFonts w:ascii="Calibri" w:hAnsi="Calibri" w:cs="Calibri"/>
          <w:sz w:val="20"/>
          <w:szCs w:val="20"/>
        </w:rPr>
      </w:pPr>
      <w:r w:rsidRPr="00E34EF8">
        <w:rPr>
          <w:rFonts w:ascii="Calibri" w:hAnsi="Calibri" w:cs="Calibri"/>
          <w:sz w:val="20"/>
          <w:szCs w:val="20"/>
        </w:rPr>
        <w:t>We use your personal information for the following purposes:</w:t>
      </w:r>
    </w:p>
    <w:p w14:paraId="1852E94A" w14:textId="77777777" w:rsidR="004D0E8D" w:rsidRPr="00E34EF8" w:rsidRDefault="004D0E8D" w:rsidP="004D0E8D">
      <w:pPr>
        <w:pStyle w:val="ListParagraph"/>
        <w:numPr>
          <w:ilvl w:val="0"/>
          <w:numId w:val="7"/>
        </w:numPr>
        <w:spacing w:after="0" w:line="240" w:lineRule="auto"/>
        <w:rPr>
          <w:rFonts w:ascii="Calibri" w:hAnsi="Calibri" w:cs="Calibri"/>
          <w:sz w:val="20"/>
          <w:szCs w:val="20"/>
        </w:rPr>
      </w:pPr>
      <w:r w:rsidRPr="00E34EF8">
        <w:rPr>
          <w:rFonts w:ascii="Calibri" w:hAnsi="Calibri" w:cs="Calibri"/>
          <w:sz w:val="20"/>
          <w:szCs w:val="20"/>
        </w:rPr>
        <w:t>To provide and deliver our products and services</w:t>
      </w:r>
    </w:p>
    <w:p w14:paraId="3FCC81DE" w14:textId="77777777" w:rsidR="004D0E8D" w:rsidRPr="00E34EF8" w:rsidRDefault="004D0E8D" w:rsidP="004D0E8D">
      <w:pPr>
        <w:pStyle w:val="ListParagraph"/>
        <w:numPr>
          <w:ilvl w:val="0"/>
          <w:numId w:val="7"/>
        </w:numPr>
        <w:spacing w:after="0" w:line="240" w:lineRule="auto"/>
        <w:rPr>
          <w:rFonts w:ascii="Calibri" w:hAnsi="Calibri" w:cs="Calibri"/>
          <w:sz w:val="20"/>
          <w:szCs w:val="20"/>
        </w:rPr>
      </w:pPr>
      <w:r w:rsidRPr="00E34EF8">
        <w:rPr>
          <w:rFonts w:ascii="Calibri" w:hAnsi="Calibri" w:cs="Calibri"/>
          <w:sz w:val="20"/>
          <w:szCs w:val="20"/>
        </w:rPr>
        <w:t>To communicate with you about your account or transactions</w:t>
      </w:r>
    </w:p>
    <w:p w14:paraId="239EEE27" w14:textId="77777777" w:rsidR="004D0E8D" w:rsidRPr="00E34EF8" w:rsidRDefault="004D0E8D" w:rsidP="004D0E8D">
      <w:pPr>
        <w:pStyle w:val="ListParagraph"/>
        <w:numPr>
          <w:ilvl w:val="0"/>
          <w:numId w:val="7"/>
        </w:numPr>
        <w:spacing w:after="0" w:line="240" w:lineRule="auto"/>
        <w:rPr>
          <w:rFonts w:ascii="Calibri" w:hAnsi="Calibri" w:cs="Calibri"/>
          <w:sz w:val="20"/>
          <w:szCs w:val="20"/>
        </w:rPr>
      </w:pPr>
      <w:r w:rsidRPr="00E34EF8">
        <w:rPr>
          <w:rFonts w:ascii="Calibri" w:hAnsi="Calibri" w:cs="Calibri"/>
          <w:sz w:val="20"/>
          <w:szCs w:val="20"/>
        </w:rPr>
        <w:t>To respond to your enquiries and provide customer support</w:t>
      </w:r>
    </w:p>
    <w:p w14:paraId="2323131B" w14:textId="77777777" w:rsidR="004D0E8D" w:rsidRPr="00E34EF8" w:rsidRDefault="004D0E8D" w:rsidP="004D0E8D">
      <w:pPr>
        <w:pStyle w:val="ListParagraph"/>
        <w:numPr>
          <w:ilvl w:val="0"/>
          <w:numId w:val="7"/>
        </w:numPr>
        <w:spacing w:after="0" w:line="240" w:lineRule="auto"/>
        <w:rPr>
          <w:rFonts w:ascii="Calibri" w:hAnsi="Calibri" w:cs="Calibri"/>
          <w:sz w:val="20"/>
          <w:szCs w:val="20"/>
        </w:rPr>
      </w:pPr>
      <w:r w:rsidRPr="00E34EF8">
        <w:rPr>
          <w:rFonts w:ascii="Calibri" w:hAnsi="Calibri" w:cs="Calibri"/>
          <w:sz w:val="20"/>
          <w:szCs w:val="20"/>
        </w:rPr>
        <w:t>To improve our products, services, and customer experience</w:t>
      </w:r>
    </w:p>
    <w:p w14:paraId="13A0AA7C" w14:textId="77777777" w:rsidR="004D0E8D" w:rsidRPr="00E34EF8" w:rsidRDefault="004D0E8D" w:rsidP="004D0E8D">
      <w:pPr>
        <w:pStyle w:val="ListParagraph"/>
        <w:numPr>
          <w:ilvl w:val="0"/>
          <w:numId w:val="7"/>
        </w:numPr>
        <w:spacing w:after="0" w:line="240" w:lineRule="auto"/>
        <w:rPr>
          <w:rFonts w:ascii="Calibri" w:hAnsi="Calibri" w:cs="Calibri"/>
          <w:sz w:val="20"/>
          <w:szCs w:val="20"/>
        </w:rPr>
      </w:pPr>
      <w:r w:rsidRPr="00E34EF8">
        <w:rPr>
          <w:rFonts w:ascii="Calibri" w:hAnsi="Calibri" w:cs="Calibri"/>
          <w:sz w:val="20"/>
          <w:szCs w:val="20"/>
        </w:rPr>
        <w:t>To comply with legal and regulatory obligations</w:t>
      </w:r>
    </w:p>
    <w:p w14:paraId="73052455" w14:textId="77777777" w:rsidR="004D0E8D" w:rsidRPr="00E34EF8" w:rsidRDefault="004D0E8D" w:rsidP="004D0E8D">
      <w:pPr>
        <w:pStyle w:val="ListParagraph"/>
        <w:spacing w:after="0" w:line="240" w:lineRule="auto"/>
        <w:rPr>
          <w:rFonts w:ascii="Calibri" w:hAnsi="Calibri" w:cs="Calibri"/>
          <w:sz w:val="16"/>
          <w:szCs w:val="16"/>
        </w:rPr>
      </w:pPr>
    </w:p>
    <w:p w14:paraId="15B908F4" w14:textId="77777777" w:rsidR="004D0E8D" w:rsidRPr="00E34EF8" w:rsidRDefault="004D0E8D" w:rsidP="004D0E8D">
      <w:pPr>
        <w:pStyle w:val="Title"/>
        <w:spacing w:after="0"/>
        <w:rPr>
          <w:rFonts w:ascii="Calibri" w:hAnsi="Calibri" w:cs="Calibri"/>
          <w:b/>
          <w:bCs/>
          <w:color w:val="265F65" w:themeColor="accent2" w:themeShade="80"/>
          <w:sz w:val="20"/>
          <w:szCs w:val="20"/>
        </w:rPr>
      </w:pPr>
      <w:r w:rsidRPr="00E34EF8">
        <w:rPr>
          <w:rFonts w:ascii="Calibri" w:hAnsi="Calibri" w:cs="Calibri"/>
          <w:b/>
          <w:bCs/>
          <w:color w:val="265F65" w:themeColor="accent2" w:themeShade="80"/>
          <w:sz w:val="20"/>
          <w:szCs w:val="20"/>
        </w:rPr>
        <w:t>3. Disclosure of Personal Information</w:t>
      </w:r>
    </w:p>
    <w:p w14:paraId="76992B10" w14:textId="77777777" w:rsidR="004D0E8D" w:rsidRPr="00E34EF8" w:rsidRDefault="004D0E8D" w:rsidP="004D0E8D">
      <w:pPr>
        <w:spacing w:after="0" w:line="240" w:lineRule="auto"/>
        <w:rPr>
          <w:rFonts w:ascii="Calibri" w:hAnsi="Calibri" w:cs="Calibri"/>
          <w:sz w:val="20"/>
          <w:szCs w:val="20"/>
        </w:rPr>
      </w:pPr>
      <w:r w:rsidRPr="00E34EF8">
        <w:rPr>
          <w:rFonts w:ascii="Calibri" w:hAnsi="Calibri" w:cs="Calibri"/>
          <w:sz w:val="20"/>
          <w:szCs w:val="20"/>
        </w:rPr>
        <w:t>We may disclose your personal information to:</w:t>
      </w:r>
    </w:p>
    <w:p w14:paraId="6D160E61" w14:textId="77777777" w:rsidR="004D0E8D" w:rsidRPr="00E34EF8" w:rsidRDefault="004D0E8D" w:rsidP="004D0E8D">
      <w:pPr>
        <w:pStyle w:val="ListParagraph"/>
        <w:numPr>
          <w:ilvl w:val="0"/>
          <w:numId w:val="8"/>
        </w:numPr>
        <w:spacing w:after="0" w:line="240" w:lineRule="auto"/>
        <w:rPr>
          <w:rFonts w:ascii="Calibri" w:hAnsi="Calibri" w:cs="Calibri"/>
          <w:sz w:val="20"/>
          <w:szCs w:val="20"/>
        </w:rPr>
      </w:pPr>
      <w:r w:rsidRPr="00E34EF8">
        <w:rPr>
          <w:rFonts w:ascii="Calibri" w:hAnsi="Calibri" w:cs="Calibri"/>
          <w:sz w:val="20"/>
          <w:szCs w:val="20"/>
        </w:rPr>
        <w:t>Our employees, contractors, and related entities</w:t>
      </w:r>
    </w:p>
    <w:p w14:paraId="02328BF7" w14:textId="77777777" w:rsidR="004D0E8D" w:rsidRPr="00E34EF8" w:rsidRDefault="004D0E8D" w:rsidP="004D0E8D">
      <w:pPr>
        <w:pStyle w:val="ListParagraph"/>
        <w:numPr>
          <w:ilvl w:val="0"/>
          <w:numId w:val="8"/>
        </w:numPr>
        <w:spacing w:after="0" w:line="240" w:lineRule="auto"/>
        <w:rPr>
          <w:rFonts w:ascii="Calibri" w:hAnsi="Calibri" w:cs="Calibri"/>
          <w:sz w:val="20"/>
          <w:szCs w:val="20"/>
        </w:rPr>
      </w:pPr>
      <w:r w:rsidRPr="00E34EF8">
        <w:rPr>
          <w:rFonts w:ascii="Calibri" w:hAnsi="Calibri" w:cs="Calibri"/>
          <w:sz w:val="20"/>
          <w:szCs w:val="20"/>
        </w:rPr>
        <w:t>Service providers who assist in operating our business</w:t>
      </w:r>
    </w:p>
    <w:p w14:paraId="6830256C" w14:textId="77777777" w:rsidR="004D0E8D" w:rsidRPr="00E34EF8" w:rsidRDefault="004D0E8D" w:rsidP="004D0E8D">
      <w:pPr>
        <w:pStyle w:val="ListParagraph"/>
        <w:numPr>
          <w:ilvl w:val="0"/>
          <w:numId w:val="8"/>
        </w:numPr>
        <w:spacing w:after="0" w:line="240" w:lineRule="auto"/>
        <w:rPr>
          <w:rFonts w:ascii="Calibri" w:hAnsi="Calibri" w:cs="Calibri"/>
          <w:sz w:val="20"/>
          <w:szCs w:val="20"/>
        </w:rPr>
      </w:pPr>
      <w:r w:rsidRPr="00E34EF8">
        <w:rPr>
          <w:rFonts w:ascii="Calibri" w:hAnsi="Calibri" w:cs="Calibri"/>
          <w:sz w:val="20"/>
          <w:szCs w:val="20"/>
        </w:rPr>
        <w:t>Authorities when required or permitted by law</w:t>
      </w:r>
    </w:p>
    <w:p w14:paraId="1A187DE6" w14:textId="77777777" w:rsidR="004D0E8D" w:rsidRPr="00E34EF8" w:rsidRDefault="004D0E8D" w:rsidP="004D0E8D">
      <w:pPr>
        <w:pStyle w:val="ListParagraph"/>
        <w:numPr>
          <w:ilvl w:val="0"/>
          <w:numId w:val="8"/>
        </w:numPr>
        <w:spacing w:after="0" w:line="240" w:lineRule="auto"/>
        <w:rPr>
          <w:rFonts w:ascii="Calibri" w:hAnsi="Calibri" w:cs="Calibri"/>
          <w:sz w:val="20"/>
          <w:szCs w:val="20"/>
        </w:rPr>
      </w:pPr>
      <w:r w:rsidRPr="00E34EF8">
        <w:rPr>
          <w:rFonts w:ascii="Calibri" w:hAnsi="Calibri" w:cs="Calibri"/>
          <w:sz w:val="20"/>
          <w:szCs w:val="20"/>
        </w:rPr>
        <w:t>Other parties with your consent or as otherwise permitted by the Privacy Act</w:t>
      </w:r>
    </w:p>
    <w:p w14:paraId="38A2ACFB" w14:textId="625EF61B" w:rsidR="004D0E8D" w:rsidRPr="00E34EF8" w:rsidRDefault="004D0E8D" w:rsidP="004D0E8D">
      <w:pPr>
        <w:spacing w:after="0" w:line="240" w:lineRule="auto"/>
        <w:rPr>
          <w:rFonts w:ascii="Calibri" w:hAnsi="Calibri" w:cs="Calibri"/>
          <w:sz w:val="20"/>
          <w:szCs w:val="20"/>
        </w:rPr>
      </w:pPr>
      <w:r w:rsidRPr="00E34EF8">
        <w:rPr>
          <w:rFonts w:ascii="Calibri" w:hAnsi="Calibri" w:cs="Calibri"/>
          <w:sz w:val="20"/>
          <w:szCs w:val="20"/>
        </w:rPr>
        <w:t>We do not sell your personal information to third parties.</w:t>
      </w:r>
    </w:p>
    <w:p w14:paraId="3BC18834" w14:textId="77777777" w:rsidR="004D0E8D" w:rsidRPr="00E34EF8" w:rsidRDefault="004D0E8D" w:rsidP="004D0E8D">
      <w:pPr>
        <w:spacing w:after="0" w:line="240" w:lineRule="auto"/>
        <w:rPr>
          <w:rFonts w:ascii="Calibri" w:hAnsi="Calibri" w:cs="Calibri"/>
          <w:sz w:val="16"/>
          <w:szCs w:val="16"/>
        </w:rPr>
      </w:pPr>
    </w:p>
    <w:p w14:paraId="53D2FD83" w14:textId="77777777" w:rsidR="004D0E8D" w:rsidRPr="00E34EF8" w:rsidRDefault="004D0E8D" w:rsidP="004D0E8D">
      <w:pPr>
        <w:pStyle w:val="Title"/>
        <w:spacing w:after="0"/>
        <w:rPr>
          <w:rFonts w:ascii="Calibri" w:hAnsi="Calibri" w:cs="Calibri"/>
          <w:b/>
          <w:bCs/>
          <w:color w:val="265F65" w:themeColor="accent2" w:themeShade="80"/>
          <w:sz w:val="20"/>
          <w:szCs w:val="20"/>
        </w:rPr>
      </w:pPr>
      <w:r w:rsidRPr="00E34EF8">
        <w:rPr>
          <w:rFonts w:ascii="Calibri" w:hAnsi="Calibri" w:cs="Calibri"/>
          <w:b/>
          <w:bCs/>
          <w:color w:val="265F65" w:themeColor="accent2" w:themeShade="80"/>
          <w:sz w:val="20"/>
          <w:szCs w:val="20"/>
        </w:rPr>
        <w:t>4. Data Security</w:t>
      </w:r>
    </w:p>
    <w:p w14:paraId="60546CBF" w14:textId="77777777" w:rsidR="004D0E8D" w:rsidRPr="00E34EF8" w:rsidRDefault="004D0E8D" w:rsidP="004D0E8D">
      <w:pPr>
        <w:spacing w:after="0" w:line="240" w:lineRule="auto"/>
        <w:rPr>
          <w:rFonts w:ascii="Calibri" w:hAnsi="Calibri" w:cs="Calibri"/>
          <w:sz w:val="20"/>
          <w:szCs w:val="20"/>
        </w:rPr>
      </w:pPr>
      <w:r w:rsidRPr="00E34EF8">
        <w:rPr>
          <w:rFonts w:ascii="Calibri" w:hAnsi="Calibri" w:cs="Calibri"/>
          <w:sz w:val="20"/>
          <w:szCs w:val="20"/>
        </w:rPr>
        <w:t>We take reasonable steps to protect your personal information from misuse, interference, loss, unauthorised access, modification, or disclosure. These measures include physical, electronic, and managerial procedures to safeguard and secure the information we collect.</w:t>
      </w:r>
    </w:p>
    <w:p w14:paraId="434B76E9" w14:textId="77777777" w:rsidR="004D0E8D" w:rsidRPr="00E34EF8" w:rsidRDefault="004D0E8D" w:rsidP="004D0E8D">
      <w:pPr>
        <w:spacing w:after="0" w:line="240" w:lineRule="auto"/>
        <w:rPr>
          <w:rFonts w:ascii="Calibri" w:hAnsi="Calibri" w:cs="Calibri"/>
          <w:sz w:val="16"/>
          <w:szCs w:val="16"/>
        </w:rPr>
      </w:pPr>
    </w:p>
    <w:p w14:paraId="21DCB348" w14:textId="77777777" w:rsidR="004D0E8D" w:rsidRPr="00E34EF8" w:rsidRDefault="004D0E8D" w:rsidP="004D0E8D">
      <w:pPr>
        <w:pStyle w:val="Title"/>
        <w:spacing w:after="0"/>
        <w:rPr>
          <w:rFonts w:ascii="Calibri" w:hAnsi="Calibri" w:cs="Calibri"/>
          <w:b/>
          <w:bCs/>
          <w:color w:val="265F65" w:themeColor="accent2" w:themeShade="80"/>
          <w:sz w:val="20"/>
          <w:szCs w:val="20"/>
        </w:rPr>
      </w:pPr>
      <w:r w:rsidRPr="00E34EF8">
        <w:rPr>
          <w:rFonts w:ascii="Calibri" w:hAnsi="Calibri" w:cs="Calibri"/>
          <w:b/>
          <w:bCs/>
          <w:color w:val="265F65" w:themeColor="accent2" w:themeShade="80"/>
          <w:sz w:val="20"/>
          <w:szCs w:val="20"/>
        </w:rPr>
        <w:t>5. Access and Correction</w:t>
      </w:r>
    </w:p>
    <w:p w14:paraId="2AD6871B" w14:textId="539AC4AF" w:rsidR="004D0E8D" w:rsidRPr="00E34EF8" w:rsidRDefault="004D0E8D" w:rsidP="004D0E8D">
      <w:pPr>
        <w:spacing w:after="0" w:line="240" w:lineRule="auto"/>
        <w:rPr>
          <w:rFonts w:ascii="Calibri" w:hAnsi="Calibri" w:cs="Calibri"/>
          <w:sz w:val="20"/>
          <w:szCs w:val="20"/>
        </w:rPr>
      </w:pPr>
      <w:r w:rsidRPr="00E34EF8">
        <w:rPr>
          <w:rFonts w:ascii="Calibri" w:hAnsi="Calibri" w:cs="Calibri"/>
          <w:sz w:val="20"/>
          <w:szCs w:val="20"/>
        </w:rPr>
        <w:t xml:space="preserve">You may request access to the personal information we hold about you, or ask us to correct it if you believe it is inaccurate, incomplete, or out of date. To do so, please contact us using the contact details </w:t>
      </w:r>
      <w:r w:rsidR="00E34EF8" w:rsidRPr="00E34EF8">
        <w:rPr>
          <w:rFonts w:ascii="Calibri" w:hAnsi="Calibri" w:cs="Calibri"/>
          <w:sz w:val="20"/>
          <w:szCs w:val="20"/>
        </w:rPr>
        <w:t>above</w:t>
      </w:r>
      <w:r w:rsidRPr="00E34EF8">
        <w:rPr>
          <w:rFonts w:ascii="Calibri" w:hAnsi="Calibri" w:cs="Calibri"/>
          <w:sz w:val="20"/>
          <w:szCs w:val="20"/>
        </w:rPr>
        <w:t>.</w:t>
      </w:r>
    </w:p>
    <w:p w14:paraId="2ABE0BE6" w14:textId="77777777" w:rsidR="004D0E8D" w:rsidRPr="00E34EF8" w:rsidRDefault="004D0E8D" w:rsidP="004D0E8D">
      <w:pPr>
        <w:spacing w:after="0" w:line="240" w:lineRule="auto"/>
        <w:rPr>
          <w:rFonts w:ascii="Calibri" w:hAnsi="Calibri" w:cs="Calibri"/>
          <w:sz w:val="16"/>
          <w:szCs w:val="16"/>
        </w:rPr>
      </w:pPr>
    </w:p>
    <w:p w14:paraId="0309E842" w14:textId="77777777" w:rsidR="004D0E8D" w:rsidRPr="00E34EF8" w:rsidRDefault="004D0E8D" w:rsidP="004D0E8D">
      <w:pPr>
        <w:pStyle w:val="Title"/>
        <w:spacing w:after="0"/>
        <w:rPr>
          <w:rFonts w:ascii="Calibri" w:hAnsi="Calibri" w:cs="Calibri"/>
          <w:b/>
          <w:bCs/>
          <w:color w:val="265F65" w:themeColor="accent2" w:themeShade="80"/>
          <w:sz w:val="20"/>
          <w:szCs w:val="20"/>
        </w:rPr>
      </w:pPr>
      <w:r w:rsidRPr="00E34EF8">
        <w:rPr>
          <w:rFonts w:ascii="Calibri" w:hAnsi="Calibri" w:cs="Calibri"/>
          <w:b/>
          <w:bCs/>
          <w:color w:val="265F65" w:themeColor="accent2" w:themeShade="80"/>
          <w:sz w:val="20"/>
          <w:szCs w:val="20"/>
        </w:rPr>
        <w:t>6. Overseas Disclosure</w:t>
      </w:r>
    </w:p>
    <w:p w14:paraId="2E1FF076" w14:textId="77777777" w:rsidR="004D0E8D" w:rsidRPr="00E34EF8" w:rsidRDefault="004D0E8D" w:rsidP="004D0E8D">
      <w:pPr>
        <w:spacing w:after="0" w:line="240" w:lineRule="auto"/>
        <w:rPr>
          <w:rFonts w:ascii="Calibri" w:hAnsi="Calibri" w:cs="Calibri"/>
          <w:sz w:val="20"/>
          <w:szCs w:val="20"/>
        </w:rPr>
      </w:pPr>
      <w:r w:rsidRPr="00E34EF8">
        <w:rPr>
          <w:rFonts w:ascii="Calibri" w:hAnsi="Calibri" w:cs="Calibri"/>
          <w:sz w:val="20"/>
          <w:szCs w:val="20"/>
        </w:rPr>
        <w:t xml:space="preserve">We may disclose your personal information to overseas recipients </w:t>
      </w:r>
      <w:proofErr w:type="gramStart"/>
      <w:r w:rsidRPr="00E34EF8">
        <w:rPr>
          <w:rFonts w:ascii="Calibri" w:hAnsi="Calibri" w:cs="Calibri"/>
          <w:sz w:val="20"/>
          <w:szCs w:val="20"/>
        </w:rPr>
        <w:t>in the course of</w:t>
      </w:r>
      <w:proofErr w:type="gramEnd"/>
      <w:r w:rsidRPr="00E34EF8">
        <w:rPr>
          <w:rFonts w:ascii="Calibri" w:hAnsi="Calibri" w:cs="Calibri"/>
          <w:sz w:val="20"/>
          <w:szCs w:val="20"/>
        </w:rPr>
        <w:t xml:space="preserve"> providing our services. If we do so, we will take reasonable steps to ensure that the recipient does not breach the Australian Privacy Principles in relation to your personal information.</w:t>
      </w:r>
    </w:p>
    <w:p w14:paraId="139FE3C4" w14:textId="77777777" w:rsidR="004D0E8D" w:rsidRPr="00E34EF8" w:rsidRDefault="004D0E8D" w:rsidP="004D0E8D">
      <w:pPr>
        <w:spacing w:after="0" w:line="240" w:lineRule="auto"/>
        <w:rPr>
          <w:rFonts w:ascii="Calibri" w:hAnsi="Calibri" w:cs="Calibri"/>
          <w:sz w:val="16"/>
          <w:szCs w:val="16"/>
        </w:rPr>
      </w:pPr>
    </w:p>
    <w:p w14:paraId="1A58B976" w14:textId="77777777" w:rsidR="004D0E8D" w:rsidRPr="00E34EF8" w:rsidRDefault="004D0E8D" w:rsidP="004D0E8D">
      <w:pPr>
        <w:pStyle w:val="Title"/>
        <w:spacing w:after="0"/>
        <w:rPr>
          <w:rFonts w:ascii="Calibri" w:hAnsi="Calibri" w:cs="Calibri"/>
          <w:b/>
          <w:bCs/>
          <w:color w:val="265F65" w:themeColor="accent2" w:themeShade="80"/>
          <w:sz w:val="20"/>
          <w:szCs w:val="20"/>
        </w:rPr>
      </w:pPr>
      <w:r w:rsidRPr="00E34EF8">
        <w:rPr>
          <w:rFonts w:ascii="Calibri" w:hAnsi="Calibri" w:cs="Calibri"/>
          <w:b/>
          <w:bCs/>
          <w:color w:val="265F65" w:themeColor="accent2" w:themeShade="80"/>
          <w:sz w:val="20"/>
          <w:szCs w:val="20"/>
        </w:rPr>
        <w:t>7. Cookies and Website Tracking</w:t>
      </w:r>
    </w:p>
    <w:p w14:paraId="58CF9F22" w14:textId="77777777" w:rsidR="004D0E8D" w:rsidRPr="00E34EF8" w:rsidRDefault="004D0E8D" w:rsidP="004D0E8D">
      <w:pPr>
        <w:spacing w:after="0" w:line="240" w:lineRule="auto"/>
        <w:rPr>
          <w:rFonts w:ascii="Calibri" w:hAnsi="Calibri" w:cs="Calibri"/>
          <w:sz w:val="20"/>
          <w:szCs w:val="20"/>
        </w:rPr>
      </w:pPr>
      <w:r w:rsidRPr="00E34EF8">
        <w:rPr>
          <w:rFonts w:ascii="Calibri" w:hAnsi="Calibri" w:cs="Calibri"/>
          <w:sz w:val="20"/>
          <w:szCs w:val="20"/>
        </w:rPr>
        <w:t>Our website may use cookies and similar technologies to enhance user experience, analyse trends, and administer the website. You may refuse cookies through your browser settings, but this may affect your ability to use certain features of our website.</w:t>
      </w:r>
    </w:p>
    <w:p w14:paraId="0B3B275B" w14:textId="77777777" w:rsidR="004D0E8D" w:rsidRPr="00E34EF8" w:rsidRDefault="004D0E8D" w:rsidP="004D0E8D">
      <w:pPr>
        <w:spacing w:after="0" w:line="240" w:lineRule="auto"/>
        <w:rPr>
          <w:rFonts w:ascii="Calibri" w:hAnsi="Calibri" w:cs="Calibri"/>
          <w:sz w:val="16"/>
          <w:szCs w:val="16"/>
        </w:rPr>
      </w:pPr>
    </w:p>
    <w:p w14:paraId="3018CF31" w14:textId="77777777" w:rsidR="004D0E8D" w:rsidRPr="00E34EF8" w:rsidRDefault="004D0E8D" w:rsidP="004D0E8D">
      <w:pPr>
        <w:pStyle w:val="Title"/>
        <w:spacing w:after="0"/>
        <w:rPr>
          <w:rFonts w:ascii="Calibri" w:hAnsi="Calibri" w:cs="Calibri"/>
          <w:b/>
          <w:bCs/>
          <w:color w:val="265F65" w:themeColor="accent2" w:themeShade="80"/>
          <w:sz w:val="20"/>
          <w:szCs w:val="20"/>
        </w:rPr>
      </w:pPr>
      <w:r w:rsidRPr="00E34EF8">
        <w:rPr>
          <w:rFonts w:ascii="Calibri" w:hAnsi="Calibri" w:cs="Calibri"/>
          <w:b/>
          <w:bCs/>
          <w:color w:val="265F65" w:themeColor="accent2" w:themeShade="80"/>
          <w:sz w:val="20"/>
          <w:szCs w:val="20"/>
        </w:rPr>
        <w:t>8. Changes to This Policy</w:t>
      </w:r>
    </w:p>
    <w:p w14:paraId="42D15D99" w14:textId="77777777" w:rsidR="004D0E8D" w:rsidRPr="00E34EF8" w:rsidRDefault="004D0E8D" w:rsidP="004D0E8D">
      <w:pPr>
        <w:spacing w:after="0" w:line="240" w:lineRule="auto"/>
        <w:rPr>
          <w:rFonts w:ascii="Calibri" w:hAnsi="Calibri" w:cs="Calibri"/>
          <w:sz w:val="20"/>
          <w:szCs w:val="20"/>
        </w:rPr>
      </w:pPr>
      <w:r w:rsidRPr="00E34EF8">
        <w:rPr>
          <w:rFonts w:ascii="Calibri" w:hAnsi="Calibri" w:cs="Calibri"/>
          <w:sz w:val="20"/>
          <w:szCs w:val="20"/>
        </w:rPr>
        <w:t>We may update this Privacy Policy from time to time. The latest version will always be available on our website. We encourage you to review this policy periodically.</w:t>
      </w:r>
    </w:p>
    <w:p w14:paraId="74796201" w14:textId="77777777" w:rsidR="004D0E8D" w:rsidRPr="00E34EF8" w:rsidRDefault="004D0E8D" w:rsidP="004D0E8D">
      <w:pPr>
        <w:spacing w:after="0" w:line="240" w:lineRule="auto"/>
        <w:rPr>
          <w:rFonts w:ascii="Calibri" w:hAnsi="Calibri" w:cs="Calibri"/>
          <w:sz w:val="16"/>
          <w:szCs w:val="16"/>
        </w:rPr>
      </w:pPr>
    </w:p>
    <w:p w14:paraId="75008567" w14:textId="77777777" w:rsidR="004D0E8D" w:rsidRPr="00E34EF8" w:rsidRDefault="004D0E8D" w:rsidP="004D0E8D">
      <w:pPr>
        <w:pStyle w:val="Title"/>
        <w:spacing w:after="0"/>
        <w:rPr>
          <w:rFonts w:ascii="Calibri" w:hAnsi="Calibri" w:cs="Calibri"/>
          <w:b/>
          <w:bCs/>
          <w:color w:val="265F65" w:themeColor="accent2" w:themeShade="80"/>
          <w:sz w:val="20"/>
          <w:szCs w:val="20"/>
        </w:rPr>
      </w:pPr>
      <w:r w:rsidRPr="00E34EF8">
        <w:rPr>
          <w:rFonts w:ascii="Calibri" w:hAnsi="Calibri" w:cs="Calibri"/>
          <w:b/>
          <w:bCs/>
          <w:color w:val="265F65" w:themeColor="accent2" w:themeShade="80"/>
          <w:sz w:val="20"/>
          <w:szCs w:val="20"/>
        </w:rPr>
        <w:t>9. Contact Us</w:t>
      </w:r>
    </w:p>
    <w:p w14:paraId="280ADFD2" w14:textId="14BBC762" w:rsidR="004D0E8D" w:rsidRPr="00E34EF8" w:rsidRDefault="004D0E8D" w:rsidP="004D0E8D">
      <w:pPr>
        <w:spacing w:after="0" w:line="240" w:lineRule="auto"/>
        <w:rPr>
          <w:rFonts w:ascii="Calibri" w:hAnsi="Calibri" w:cs="Calibri"/>
          <w:sz w:val="20"/>
          <w:szCs w:val="20"/>
        </w:rPr>
      </w:pPr>
      <w:r w:rsidRPr="00E34EF8">
        <w:rPr>
          <w:rFonts w:ascii="Calibri" w:hAnsi="Calibri" w:cs="Calibri"/>
          <w:sz w:val="20"/>
          <w:szCs w:val="20"/>
        </w:rPr>
        <w:t>If you have any questions, concerns, or complaints about this Privacy Policy or our handling of your personal information, please contact us at:</w:t>
      </w:r>
      <w:r w:rsidR="00E34EF8">
        <w:rPr>
          <w:rFonts w:ascii="Calibri" w:hAnsi="Calibri" w:cs="Calibri"/>
          <w:sz w:val="20"/>
          <w:szCs w:val="20"/>
        </w:rPr>
        <w:t xml:space="preserve"> </w:t>
      </w:r>
      <w:r w:rsidRPr="00E34EF8">
        <w:rPr>
          <w:rFonts w:ascii="Calibri" w:hAnsi="Calibri" w:cs="Calibri"/>
          <w:sz w:val="20"/>
          <w:szCs w:val="20"/>
        </w:rPr>
        <w:t xml:space="preserve">Email: </w:t>
      </w:r>
      <w:r w:rsidR="00E34EF8" w:rsidRPr="00E34EF8">
        <w:rPr>
          <w:rFonts w:ascii="Calibri" w:hAnsi="Calibri" w:cs="Calibri"/>
          <w:sz w:val="20"/>
          <w:szCs w:val="20"/>
        </w:rPr>
        <w:t>Systarah@outlook.com</w:t>
      </w:r>
    </w:p>
    <w:p w14:paraId="1EECDDF3" w14:textId="3852D564" w:rsidR="004D0E8D" w:rsidRPr="00E34EF8" w:rsidRDefault="004D0E8D" w:rsidP="004D0E8D">
      <w:pPr>
        <w:spacing w:after="0" w:line="240" w:lineRule="auto"/>
        <w:rPr>
          <w:rFonts w:ascii="Calibri" w:hAnsi="Calibri" w:cs="Calibri"/>
          <w:sz w:val="20"/>
          <w:szCs w:val="20"/>
        </w:rPr>
      </w:pPr>
      <w:r w:rsidRPr="00E34EF8">
        <w:rPr>
          <w:rFonts w:ascii="Calibri" w:hAnsi="Calibri" w:cs="Calibri"/>
          <w:sz w:val="20"/>
          <w:szCs w:val="20"/>
        </w:rPr>
        <w:t xml:space="preserve">If you are not satisfied with our response, you may contact the Office of the Australian Information Commissioner (OAIC) at </w:t>
      </w:r>
      <w:hyperlink r:id="rId8" w:history="1">
        <w:r w:rsidRPr="00E34EF8">
          <w:rPr>
            <w:rStyle w:val="Hyperlink"/>
            <w:rFonts w:ascii="Calibri" w:hAnsi="Calibri" w:cs="Calibri"/>
            <w:sz w:val="20"/>
            <w:szCs w:val="20"/>
          </w:rPr>
          <w:t>www.oaic.gov.au</w:t>
        </w:r>
      </w:hyperlink>
      <w:r w:rsidRPr="00E34EF8">
        <w:rPr>
          <w:rFonts w:ascii="Calibri" w:hAnsi="Calibri" w:cs="Calibri"/>
          <w:sz w:val="20"/>
          <w:szCs w:val="20"/>
        </w:rPr>
        <w:t>.</w:t>
      </w:r>
    </w:p>
    <w:p w14:paraId="114C4B64" w14:textId="77777777" w:rsidR="004D0E8D" w:rsidRPr="00E34EF8" w:rsidRDefault="004D0E8D" w:rsidP="004D0E8D">
      <w:pPr>
        <w:spacing w:after="0" w:line="240" w:lineRule="auto"/>
        <w:rPr>
          <w:rFonts w:ascii="Calibri" w:hAnsi="Calibri" w:cs="Calibri"/>
          <w:sz w:val="20"/>
          <w:szCs w:val="20"/>
        </w:rPr>
      </w:pPr>
    </w:p>
    <w:p w14:paraId="000B6376" w14:textId="77777777" w:rsidR="004D0E8D" w:rsidRPr="00E34EF8" w:rsidRDefault="004D0E8D" w:rsidP="004D0E8D">
      <w:pPr>
        <w:pStyle w:val="Title"/>
        <w:spacing w:after="0"/>
        <w:rPr>
          <w:rFonts w:ascii="Calibri" w:hAnsi="Calibri" w:cs="Calibri"/>
          <w:b/>
          <w:bCs/>
          <w:color w:val="265F65" w:themeColor="accent2" w:themeShade="80"/>
          <w:sz w:val="20"/>
          <w:szCs w:val="20"/>
        </w:rPr>
      </w:pPr>
      <w:r w:rsidRPr="00E34EF8">
        <w:rPr>
          <w:rFonts w:ascii="Calibri" w:hAnsi="Calibri" w:cs="Calibri"/>
          <w:b/>
          <w:bCs/>
          <w:color w:val="265F65" w:themeColor="accent2" w:themeShade="80"/>
          <w:sz w:val="20"/>
          <w:szCs w:val="20"/>
        </w:rPr>
        <w:t>10. Effective Date</w:t>
      </w:r>
    </w:p>
    <w:p w14:paraId="4D0A4588" w14:textId="62710B4D" w:rsidR="004D0E8D" w:rsidRPr="004D0E8D" w:rsidRDefault="004D0E8D" w:rsidP="00DA79B9">
      <w:pPr>
        <w:spacing w:after="0" w:line="240" w:lineRule="auto"/>
        <w:rPr>
          <w:rFonts w:ascii="Calibri" w:hAnsi="Calibri" w:cs="Calibri"/>
          <w:sz w:val="24"/>
          <w:szCs w:val="24"/>
        </w:rPr>
      </w:pPr>
      <w:r w:rsidRPr="00E34EF8">
        <w:rPr>
          <w:rFonts w:ascii="Calibri" w:hAnsi="Calibri" w:cs="Calibri"/>
          <w:sz w:val="20"/>
          <w:szCs w:val="20"/>
        </w:rPr>
        <w:t xml:space="preserve">This Privacy Policy is effective as of </w:t>
      </w:r>
      <w:r w:rsidR="00E34EF8" w:rsidRPr="00E34EF8">
        <w:rPr>
          <w:rFonts w:ascii="Calibri" w:hAnsi="Calibri" w:cs="Calibri"/>
          <w:sz w:val="20"/>
          <w:szCs w:val="20"/>
        </w:rPr>
        <w:t>1</w:t>
      </w:r>
      <w:r w:rsidR="00E34EF8" w:rsidRPr="00E34EF8">
        <w:rPr>
          <w:rFonts w:ascii="Calibri" w:hAnsi="Calibri" w:cs="Calibri"/>
          <w:sz w:val="20"/>
          <w:szCs w:val="20"/>
          <w:vertAlign w:val="superscript"/>
        </w:rPr>
        <w:t>st</w:t>
      </w:r>
      <w:r w:rsidR="00E34EF8" w:rsidRPr="00E34EF8">
        <w:rPr>
          <w:rFonts w:ascii="Calibri" w:hAnsi="Calibri" w:cs="Calibri"/>
          <w:sz w:val="20"/>
          <w:szCs w:val="20"/>
        </w:rPr>
        <w:t xml:space="preserve"> December 2025</w:t>
      </w:r>
      <w:r w:rsidRPr="00E34EF8">
        <w:rPr>
          <w:rFonts w:ascii="Calibri" w:hAnsi="Calibri" w:cs="Calibri"/>
          <w:sz w:val="20"/>
          <w:szCs w:val="20"/>
        </w:rPr>
        <w:t>.</w:t>
      </w:r>
    </w:p>
    <w:sectPr w:rsidR="004D0E8D" w:rsidRPr="004D0E8D" w:rsidSect="00D62FAB">
      <w:footerReference w:type="default" r:id="rId9"/>
      <w:pgSz w:w="11906" w:h="16838"/>
      <w:pgMar w:top="284" w:right="851" w:bottom="851" w:left="851" w:header="0"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85520" w14:textId="77777777" w:rsidR="006F5275" w:rsidRDefault="006F5275" w:rsidP="00AD37BD">
      <w:pPr>
        <w:spacing w:after="0" w:line="240" w:lineRule="auto"/>
      </w:pPr>
      <w:r>
        <w:separator/>
      </w:r>
    </w:p>
  </w:endnote>
  <w:endnote w:type="continuationSeparator" w:id="0">
    <w:p w14:paraId="49D04FEB" w14:textId="77777777" w:rsidR="006F5275" w:rsidRDefault="006F5275" w:rsidP="00AD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946E" w14:textId="2825B16C" w:rsidR="00AD37BD" w:rsidRPr="00AD37BD" w:rsidRDefault="004D0E8D" w:rsidP="00AD37BD">
    <w:pPr>
      <w:pStyle w:val="Footer"/>
      <w:pBdr>
        <w:top w:val="single" w:sz="4" w:space="1" w:color="auto"/>
      </w:pBdr>
      <w:rPr>
        <w:lang w:val="en-US"/>
      </w:rPr>
    </w:pPr>
    <w:r>
      <w:rPr>
        <w:lang w:val="en-US"/>
      </w:rPr>
      <w:t>SP-PP</w:t>
    </w:r>
    <w:r w:rsidR="000646F8">
      <w:rPr>
        <w:lang w:val="en-US"/>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E062" w14:textId="77777777" w:rsidR="006F5275" w:rsidRDefault="006F5275" w:rsidP="00AD37BD">
      <w:pPr>
        <w:spacing w:after="0" w:line="240" w:lineRule="auto"/>
      </w:pPr>
      <w:r>
        <w:separator/>
      </w:r>
    </w:p>
  </w:footnote>
  <w:footnote w:type="continuationSeparator" w:id="0">
    <w:p w14:paraId="5E046178" w14:textId="77777777" w:rsidR="006F5275" w:rsidRDefault="006F5275" w:rsidP="00AD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50D9"/>
    <w:multiLevelType w:val="hybridMultilevel"/>
    <w:tmpl w:val="DE3896AA"/>
    <w:lvl w:ilvl="0" w:tplc="569CFE3C">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AEC05E6"/>
    <w:multiLevelType w:val="hybridMultilevel"/>
    <w:tmpl w:val="0792CE5C"/>
    <w:lvl w:ilvl="0" w:tplc="C9901154">
      <w:numFmt w:val="bullet"/>
      <w:lvlText w:val="-"/>
      <w:lvlJc w:val="left"/>
      <w:pPr>
        <w:ind w:left="1091" w:hanging="360"/>
      </w:pPr>
      <w:rPr>
        <w:rFonts w:ascii="Aptos" w:eastAsiaTheme="minorHAnsi" w:hAnsi="Aptos" w:cstheme="minorBidi" w:hint="default"/>
      </w:rPr>
    </w:lvl>
    <w:lvl w:ilvl="1" w:tplc="0C090003" w:tentative="1">
      <w:start w:val="1"/>
      <w:numFmt w:val="bullet"/>
      <w:lvlText w:val="o"/>
      <w:lvlJc w:val="left"/>
      <w:pPr>
        <w:ind w:left="1811" w:hanging="360"/>
      </w:pPr>
      <w:rPr>
        <w:rFonts w:ascii="Courier New" w:hAnsi="Courier New" w:cs="Courier New" w:hint="default"/>
      </w:rPr>
    </w:lvl>
    <w:lvl w:ilvl="2" w:tplc="0C090005" w:tentative="1">
      <w:start w:val="1"/>
      <w:numFmt w:val="bullet"/>
      <w:lvlText w:val=""/>
      <w:lvlJc w:val="left"/>
      <w:pPr>
        <w:ind w:left="2531" w:hanging="360"/>
      </w:pPr>
      <w:rPr>
        <w:rFonts w:ascii="Wingdings" w:hAnsi="Wingdings" w:hint="default"/>
      </w:rPr>
    </w:lvl>
    <w:lvl w:ilvl="3" w:tplc="0C090001" w:tentative="1">
      <w:start w:val="1"/>
      <w:numFmt w:val="bullet"/>
      <w:lvlText w:val=""/>
      <w:lvlJc w:val="left"/>
      <w:pPr>
        <w:ind w:left="3251" w:hanging="360"/>
      </w:pPr>
      <w:rPr>
        <w:rFonts w:ascii="Symbol" w:hAnsi="Symbol" w:hint="default"/>
      </w:rPr>
    </w:lvl>
    <w:lvl w:ilvl="4" w:tplc="0C090003" w:tentative="1">
      <w:start w:val="1"/>
      <w:numFmt w:val="bullet"/>
      <w:lvlText w:val="o"/>
      <w:lvlJc w:val="left"/>
      <w:pPr>
        <w:ind w:left="3971" w:hanging="360"/>
      </w:pPr>
      <w:rPr>
        <w:rFonts w:ascii="Courier New" w:hAnsi="Courier New" w:cs="Courier New" w:hint="default"/>
      </w:rPr>
    </w:lvl>
    <w:lvl w:ilvl="5" w:tplc="0C090005" w:tentative="1">
      <w:start w:val="1"/>
      <w:numFmt w:val="bullet"/>
      <w:lvlText w:val=""/>
      <w:lvlJc w:val="left"/>
      <w:pPr>
        <w:ind w:left="4691" w:hanging="360"/>
      </w:pPr>
      <w:rPr>
        <w:rFonts w:ascii="Wingdings" w:hAnsi="Wingdings" w:hint="default"/>
      </w:rPr>
    </w:lvl>
    <w:lvl w:ilvl="6" w:tplc="0C090001" w:tentative="1">
      <w:start w:val="1"/>
      <w:numFmt w:val="bullet"/>
      <w:lvlText w:val=""/>
      <w:lvlJc w:val="left"/>
      <w:pPr>
        <w:ind w:left="5411" w:hanging="360"/>
      </w:pPr>
      <w:rPr>
        <w:rFonts w:ascii="Symbol" w:hAnsi="Symbol" w:hint="default"/>
      </w:rPr>
    </w:lvl>
    <w:lvl w:ilvl="7" w:tplc="0C090003" w:tentative="1">
      <w:start w:val="1"/>
      <w:numFmt w:val="bullet"/>
      <w:lvlText w:val="o"/>
      <w:lvlJc w:val="left"/>
      <w:pPr>
        <w:ind w:left="6131" w:hanging="360"/>
      </w:pPr>
      <w:rPr>
        <w:rFonts w:ascii="Courier New" w:hAnsi="Courier New" w:cs="Courier New" w:hint="default"/>
      </w:rPr>
    </w:lvl>
    <w:lvl w:ilvl="8" w:tplc="0C090005" w:tentative="1">
      <w:start w:val="1"/>
      <w:numFmt w:val="bullet"/>
      <w:lvlText w:val=""/>
      <w:lvlJc w:val="left"/>
      <w:pPr>
        <w:ind w:left="6851" w:hanging="360"/>
      </w:pPr>
      <w:rPr>
        <w:rFonts w:ascii="Wingdings" w:hAnsi="Wingdings" w:hint="default"/>
      </w:rPr>
    </w:lvl>
  </w:abstractNum>
  <w:abstractNum w:abstractNumId="2" w15:restartNumberingAfterBreak="0">
    <w:nsid w:val="2935088A"/>
    <w:multiLevelType w:val="hybridMultilevel"/>
    <w:tmpl w:val="102EF00C"/>
    <w:lvl w:ilvl="0" w:tplc="BDAE45A4">
      <w:numFmt w:val="bullet"/>
      <w:lvlText w:val="–"/>
      <w:lvlJc w:val="left"/>
      <w:pPr>
        <w:ind w:left="2521" w:hanging="360"/>
      </w:pPr>
      <w:rPr>
        <w:rFonts w:ascii="Aptos" w:eastAsiaTheme="minorHAnsi" w:hAnsi="Aptos" w:cstheme="minorBidi" w:hint="default"/>
      </w:rPr>
    </w:lvl>
    <w:lvl w:ilvl="1" w:tplc="0C090003" w:tentative="1">
      <w:start w:val="1"/>
      <w:numFmt w:val="bullet"/>
      <w:lvlText w:val="o"/>
      <w:lvlJc w:val="left"/>
      <w:pPr>
        <w:ind w:left="3241" w:hanging="360"/>
      </w:pPr>
      <w:rPr>
        <w:rFonts w:ascii="Courier New" w:hAnsi="Courier New" w:cs="Courier New" w:hint="default"/>
      </w:rPr>
    </w:lvl>
    <w:lvl w:ilvl="2" w:tplc="0C090005" w:tentative="1">
      <w:start w:val="1"/>
      <w:numFmt w:val="bullet"/>
      <w:lvlText w:val=""/>
      <w:lvlJc w:val="left"/>
      <w:pPr>
        <w:ind w:left="3961" w:hanging="360"/>
      </w:pPr>
      <w:rPr>
        <w:rFonts w:ascii="Wingdings" w:hAnsi="Wingdings" w:hint="default"/>
      </w:rPr>
    </w:lvl>
    <w:lvl w:ilvl="3" w:tplc="0C090001" w:tentative="1">
      <w:start w:val="1"/>
      <w:numFmt w:val="bullet"/>
      <w:lvlText w:val=""/>
      <w:lvlJc w:val="left"/>
      <w:pPr>
        <w:ind w:left="4681" w:hanging="360"/>
      </w:pPr>
      <w:rPr>
        <w:rFonts w:ascii="Symbol" w:hAnsi="Symbol" w:hint="default"/>
      </w:rPr>
    </w:lvl>
    <w:lvl w:ilvl="4" w:tplc="0C090003" w:tentative="1">
      <w:start w:val="1"/>
      <w:numFmt w:val="bullet"/>
      <w:lvlText w:val="o"/>
      <w:lvlJc w:val="left"/>
      <w:pPr>
        <w:ind w:left="5401" w:hanging="360"/>
      </w:pPr>
      <w:rPr>
        <w:rFonts w:ascii="Courier New" w:hAnsi="Courier New" w:cs="Courier New" w:hint="default"/>
      </w:rPr>
    </w:lvl>
    <w:lvl w:ilvl="5" w:tplc="0C090005" w:tentative="1">
      <w:start w:val="1"/>
      <w:numFmt w:val="bullet"/>
      <w:lvlText w:val=""/>
      <w:lvlJc w:val="left"/>
      <w:pPr>
        <w:ind w:left="6121" w:hanging="360"/>
      </w:pPr>
      <w:rPr>
        <w:rFonts w:ascii="Wingdings" w:hAnsi="Wingdings" w:hint="default"/>
      </w:rPr>
    </w:lvl>
    <w:lvl w:ilvl="6" w:tplc="0C090001" w:tentative="1">
      <w:start w:val="1"/>
      <w:numFmt w:val="bullet"/>
      <w:lvlText w:val=""/>
      <w:lvlJc w:val="left"/>
      <w:pPr>
        <w:ind w:left="6841" w:hanging="360"/>
      </w:pPr>
      <w:rPr>
        <w:rFonts w:ascii="Symbol" w:hAnsi="Symbol" w:hint="default"/>
      </w:rPr>
    </w:lvl>
    <w:lvl w:ilvl="7" w:tplc="0C090003" w:tentative="1">
      <w:start w:val="1"/>
      <w:numFmt w:val="bullet"/>
      <w:lvlText w:val="o"/>
      <w:lvlJc w:val="left"/>
      <w:pPr>
        <w:ind w:left="7561" w:hanging="360"/>
      </w:pPr>
      <w:rPr>
        <w:rFonts w:ascii="Courier New" w:hAnsi="Courier New" w:cs="Courier New" w:hint="default"/>
      </w:rPr>
    </w:lvl>
    <w:lvl w:ilvl="8" w:tplc="0C090005" w:tentative="1">
      <w:start w:val="1"/>
      <w:numFmt w:val="bullet"/>
      <w:lvlText w:val=""/>
      <w:lvlJc w:val="left"/>
      <w:pPr>
        <w:ind w:left="8281" w:hanging="360"/>
      </w:pPr>
      <w:rPr>
        <w:rFonts w:ascii="Wingdings" w:hAnsi="Wingdings" w:hint="default"/>
      </w:rPr>
    </w:lvl>
  </w:abstractNum>
  <w:abstractNum w:abstractNumId="3" w15:restartNumberingAfterBreak="0">
    <w:nsid w:val="35720C8B"/>
    <w:multiLevelType w:val="hybridMultilevel"/>
    <w:tmpl w:val="EB468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7C6C98"/>
    <w:multiLevelType w:val="hybridMultilevel"/>
    <w:tmpl w:val="C40C957C"/>
    <w:lvl w:ilvl="0" w:tplc="89A87C6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FB6B11"/>
    <w:multiLevelType w:val="hybridMultilevel"/>
    <w:tmpl w:val="77B02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F105DB"/>
    <w:multiLevelType w:val="hybridMultilevel"/>
    <w:tmpl w:val="8116CEA0"/>
    <w:lvl w:ilvl="0" w:tplc="6F7C62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6D420F"/>
    <w:multiLevelType w:val="hybridMultilevel"/>
    <w:tmpl w:val="D7DED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5173388">
    <w:abstractNumId w:val="7"/>
  </w:num>
  <w:num w:numId="2" w16cid:durableId="348917411">
    <w:abstractNumId w:val="0"/>
  </w:num>
  <w:num w:numId="3" w16cid:durableId="255410898">
    <w:abstractNumId w:val="4"/>
  </w:num>
  <w:num w:numId="4" w16cid:durableId="221675334">
    <w:abstractNumId w:val="1"/>
  </w:num>
  <w:num w:numId="5" w16cid:durableId="2063213365">
    <w:abstractNumId w:val="2"/>
  </w:num>
  <w:num w:numId="6" w16cid:durableId="1744331671">
    <w:abstractNumId w:val="6"/>
  </w:num>
  <w:num w:numId="7" w16cid:durableId="227763961">
    <w:abstractNumId w:val="3"/>
  </w:num>
  <w:num w:numId="8" w16cid:durableId="1788700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B6"/>
    <w:rsid w:val="000646F8"/>
    <w:rsid w:val="000A19EF"/>
    <w:rsid w:val="000C011D"/>
    <w:rsid w:val="000C6DDE"/>
    <w:rsid w:val="000D6225"/>
    <w:rsid w:val="000F3A6E"/>
    <w:rsid w:val="001D7614"/>
    <w:rsid w:val="001F38B6"/>
    <w:rsid w:val="00227418"/>
    <w:rsid w:val="00234388"/>
    <w:rsid w:val="00413F6D"/>
    <w:rsid w:val="00487DDA"/>
    <w:rsid w:val="004D0E8D"/>
    <w:rsid w:val="00517158"/>
    <w:rsid w:val="005633E3"/>
    <w:rsid w:val="00672B79"/>
    <w:rsid w:val="006D6D6A"/>
    <w:rsid w:val="006F5275"/>
    <w:rsid w:val="006F5DFF"/>
    <w:rsid w:val="00750441"/>
    <w:rsid w:val="00761EBC"/>
    <w:rsid w:val="007967D5"/>
    <w:rsid w:val="00810384"/>
    <w:rsid w:val="00863BB4"/>
    <w:rsid w:val="008920D1"/>
    <w:rsid w:val="009D707D"/>
    <w:rsid w:val="00A228B1"/>
    <w:rsid w:val="00A75EB0"/>
    <w:rsid w:val="00AD37BD"/>
    <w:rsid w:val="00B24167"/>
    <w:rsid w:val="00BF6847"/>
    <w:rsid w:val="00CF350A"/>
    <w:rsid w:val="00D170D8"/>
    <w:rsid w:val="00D35054"/>
    <w:rsid w:val="00D62FAB"/>
    <w:rsid w:val="00DA17DB"/>
    <w:rsid w:val="00DA79B9"/>
    <w:rsid w:val="00DE04B5"/>
    <w:rsid w:val="00E34EF8"/>
    <w:rsid w:val="00E50499"/>
    <w:rsid w:val="00EB4610"/>
    <w:rsid w:val="00EC3E54"/>
    <w:rsid w:val="00F52A46"/>
    <w:rsid w:val="00FB5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F83BF"/>
  <w15:chartTrackingRefBased/>
  <w15:docId w15:val="{627D1A9B-E8BC-4DB1-8F25-D549A12C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B9"/>
  </w:style>
  <w:style w:type="paragraph" w:styleId="Heading1">
    <w:name w:val="heading 1"/>
    <w:basedOn w:val="Normal"/>
    <w:next w:val="Normal"/>
    <w:link w:val="Heading1Char"/>
    <w:uiPriority w:val="9"/>
    <w:qFormat/>
    <w:rsid w:val="001F38B6"/>
    <w:pPr>
      <w:keepNext/>
      <w:keepLines/>
      <w:spacing w:before="360" w:after="80"/>
      <w:outlineLvl w:val="0"/>
    </w:pPr>
    <w:rPr>
      <w:rFonts w:asciiTheme="majorHAnsi" w:eastAsiaTheme="majorEastAsia" w:hAnsiTheme="majorHAnsi" w:cstheme="majorBidi"/>
      <w:color w:val="276E8B" w:themeColor="accent1" w:themeShade="BF"/>
      <w:sz w:val="40"/>
      <w:szCs w:val="40"/>
    </w:rPr>
  </w:style>
  <w:style w:type="paragraph" w:styleId="Heading2">
    <w:name w:val="heading 2"/>
    <w:basedOn w:val="Normal"/>
    <w:next w:val="Normal"/>
    <w:link w:val="Heading2Char"/>
    <w:uiPriority w:val="9"/>
    <w:unhideWhenUsed/>
    <w:qFormat/>
    <w:rsid w:val="001F38B6"/>
    <w:pPr>
      <w:keepNext/>
      <w:keepLines/>
      <w:spacing w:before="160" w:after="80"/>
      <w:outlineLvl w:val="1"/>
    </w:pPr>
    <w:rPr>
      <w:rFonts w:asciiTheme="majorHAnsi" w:eastAsiaTheme="majorEastAsia" w:hAnsiTheme="majorHAnsi" w:cstheme="majorBidi"/>
      <w:color w:val="276E8B" w:themeColor="accent1" w:themeShade="BF"/>
      <w:sz w:val="32"/>
      <w:szCs w:val="32"/>
    </w:rPr>
  </w:style>
  <w:style w:type="paragraph" w:styleId="Heading3">
    <w:name w:val="heading 3"/>
    <w:basedOn w:val="Normal"/>
    <w:next w:val="Normal"/>
    <w:link w:val="Heading3Char"/>
    <w:uiPriority w:val="9"/>
    <w:semiHidden/>
    <w:unhideWhenUsed/>
    <w:qFormat/>
    <w:rsid w:val="001F38B6"/>
    <w:pPr>
      <w:keepNext/>
      <w:keepLines/>
      <w:spacing w:before="160" w:after="80"/>
      <w:outlineLvl w:val="2"/>
    </w:pPr>
    <w:rPr>
      <w:rFonts w:eastAsiaTheme="majorEastAsia" w:cstheme="majorBidi"/>
      <w:color w:val="276E8B" w:themeColor="accent1" w:themeShade="BF"/>
      <w:sz w:val="28"/>
      <w:szCs w:val="28"/>
    </w:rPr>
  </w:style>
  <w:style w:type="paragraph" w:styleId="Heading4">
    <w:name w:val="heading 4"/>
    <w:basedOn w:val="Normal"/>
    <w:next w:val="Normal"/>
    <w:link w:val="Heading4Char"/>
    <w:uiPriority w:val="9"/>
    <w:semiHidden/>
    <w:unhideWhenUsed/>
    <w:qFormat/>
    <w:rsid w:val="001F38B6"/>
    <w:pPr>
      <w:keepNext/>
      <w:keepLines/>
      <w:spacing w:before="80" w:after="40"/>
      <w:outlineLvl w:val="3"/>
    </w:pPr>
    <w:rPr>
      <w:rFonts w:eastAsiaTheme="majorEastAsia" w:cstheme="majorBidi"/>
      <w:i/>
      <w:iCs/>
      <w:color w:val="276E8B" w:themeColor="accent1" w:themeShade="BF"/>
    </w:rPr>
  </w:style>
  <w:style w:type="paragraph" w:styleId="Heading5">
    <w:name w:val="heading 5"/>
    <w:basedOn w:val="Normal"/>
    <w:next w:val="Normal"/>
    <w:link w:val="Heading5Char"/>
    <w:uiPriority w:val="9"/>
    <w:semiHidden/>
    <w:unhideWhenUsed/>
    <w:qFormat/>
    <w:rsid w:val="001F38B6"/>
    <w:pPr>
      <w:keepNext/>
      <w:keepLines/>
      <w:spacing w:before="80" w:after="40"/>
      <w:outlineLvl w:val="4"/>
    </w:pPr>
    <w:rPr>
      <w:rFonts w:eastAsiaTheme="majorEastAsia" w:cstheme="majorBidi"/>
      <w:color w:val="276E8B" w:themeColor="accent1" w:themeShade="BF"/>
    </w:rPr>
  </w:style>
  <w:style w:type="paragraph" w:styleId="Heading6">
    <w:name w:val="heading 6"/>
    <w:basedOn w:val="Normal"/>
    <w:next w:val="Normal"/>
    <w:link w:val="Heading6Char"/>
    <w:uiPriority w:val="9"/>
    <w:semiHidden/>
    <w:unhideWhenUsed/>
    <w:qFormat/>
    <w:rsid w:val="001F3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8B6"/>
    <w:rPr>
      <w:rFonts w:asciiTheme="majorHAnsi" w:eastAsiaTheme="majorEastAsia" w:hAnsiTheme="majorHAnsi" w:cstheme="majorBidi"/>
      <w:color w:val="276E8B" w:themeColor="accent1" w:themeShade="BF"/>
      <w:sz w:val="40"/>
      <w:szCs w:val="40"/>
    </w:rPr>
  </w:style>
  <w:style w:type="character" w:customStyle="1" w:styleId="Heading2Char">
    <w:name w:val="Heading 2 Char"/>
    <w:basedOn w:val="DefaultParagraphFont"/>
    <w:link w:val="Heading2"/>
    <w:uiPriority w:val="9"/>
    <w:rsid w:val="001F38B6"/>
    <w:rPr>
      <w:rFonts w:asciiTheme="majorHAnsi" w:eastAsiaTheme="majorEastAsia" w:hAnsiTheme="majorHAnsi" w:cstheme="majorBidi"/>
      <w:color w:val="276E8B" w:themeColor="accent1" w:themeShade="BF"/>
      <w:sz w:val="32"/>
      <w:szCs w:val="32"/>
    </w:rPr>
  </w:style>
  <w:style w:type="character" w:customStyle="1" w:styleId="Heading3Char">
    <w:name w:val="Heading 3 Char"/>
    <w:basedOn w:val="DefaultParagraphFont"/>
    <w:link w:val="Heading3"/>
    <w:uiPriority w:val="9"/>
    <w:semiHidden/>
    <w:rsid w:val="001F38B6"/>
    <w:rPr>
      <w:rFonts w:eastAsiaTheme="majorEastAsia" w:cstheme="majorBidi"/>
      <w:color w:val="276E8B" w:themeColor="accent1" w:themeShade="BF"/>
      <w:sz w:val="28"/>
      <w:szCs w:val="28"/>
    </w:rPr>
  </w:style>
  <w:style w:type="character" w:customStyle="1" w:styleId="Heading4Char">
    <w:name w:val="Heading 4 Char"/>
    <w:basedOn w:val="DefaultParagraphFont"/>
    <w:link w:val="Heading4"/>
    <w:uiPriority w:val="9"/>
    <w:semiHidden/>
    <w:rsid w:val="001F38B6"/>
    <w:rPr>
      <w:rFonts w:eastAsiaTheme="majorEastAsia" w:cstheme="majorBidi"/>
      <w:i/>
      <w:iCs/>
      <w:color w:val="276E8B" w:themeColor="accent1" w:themeShade="BF"/>
    </w:rPr>
  </w:style>
  <w:style w:type="character" w:customStyle="1" w:styleId="Heading5Char">
    <w:name w:val="Heading 5 Char"/>
    <w:basedOn w:val="DefaultParagraphFont"/>
    <w:link w:val="Heading5"/>
    <w:uiPriority w:val="9"/>
    <w:semiHidden/>
    <w:rsid w:val="001F38B6"/>
    <w:rPr>
      <w:rFonts w:eastAsiaTheme="majorEastAsia" w:cstheme="majorBidi"/>
      <w:color w:val="276E8B" w:themeColor="accent1" w:themeShade="BF"/>
    </w:rPr>
  </w:style>
  <w:style w:type="character" w:customStyle="1" w:styleId="Heading6Char">
    <w:name w:val="Heading 6 Char"/>
    <w:basedOn w:val="DefaultParagraphFont"/>
    <w:link w:val="Heading6"/>
    <w:uiPriority w:val="9"/>
    <w:semiHidden/>
    <w:rsid w:val="001F3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8B6"/>
    <w:rPr>
      <w:rFonts w:eastAsiaTheme="majorEastAsia" w:cstheme="majorBidi"/>
      <w:color w:val="272727" w:themeColor="text1" w:themeTint="D8"/>
    </w:rPr>
  </w:style>
  <w:style w:type="paragraph" w:styleId="Title">
    <w:name w:val="Title"/>
    <w:basedOn w:val="Normal"/>
    <w:next w:val="Normal"/>
    <w:link w:val="TitleChar"/>
    <w:uiPriority w:val="10"/>
    <w:qFormat/>
    <w:rsid w:val="001F3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8B6"/>
    <w:pPr>
      <w:spacing w:before="160"/>
      <w:jc w:val="center"/>
    </w:pPr>
    <w:rPr>
      <w:i/>
      <w:iCs/>
      <w:color w:val="404040" w:themeColor="text1" w:themeTint="BF"/>
    </w:rPr>
  </w:style>
  <w:style w:type="character" w:customStyle="1" w:styleId="QuoteChar">
    <w:name w:val="Quote Char"/>
    <w:basedOn w:val="DefaultParagraphFont"/>
    <w:link w:val="Quote"/>
    <w:uiPriority w:val="29"/>
    <w:rsid w:val="001F38B6"/>
    <w:rPr>
      <w:i/>
      <w:iCs/>
      <w:color w:val="404040" w:themeColor="text1" w:themeTint="BF"/>
    </w:rPr>
  </w:style>
  <w:style w:type="paragraph" w:styleId="ListParagraph">
    <w:name w:val="List Paragraph"/>
    <w:basedOn w:val="Normal"/>
    <w:uiPriority w:val="34"/>
    <w:qFormat/>
    <w:rsid w:val="001F38B6"/>
    <w:pPr>
      <w:ind w:left="720"/>
      <w:contextualSpacing/>
    </w:pPr>
  </w:style>
  <w:style w:type="character" w:styleId="IntenseEmphasis">
    <w:name w:val="Intense Emphasis"/>
    <w:basedOn w:val="DefaultParagraphFont"/>
    <w:uiPriority w:val="21"/>
    <w:qFormat/>
    <w:rsid w:val="001F38B6"/>
    <w:rPr>
      <w:i/>
      <w:iCs/>
      <w:color w:val="276E8B" w:themeColor="accent1" w:themeShade="BF"/>
    </w:rPr>
  </w:style>
  <w:style w:type="paragraph" w:styleId="IntenseQuote">
    <w:name w:val="Intense Quote"/>
    <w:basedOn w:val="Normal"/>
    <w:next w:val="Normal"/>
    <w:link w:val="IntenseQuoteChar"/>
    <w:uiPriority w:val="30"/>
    <w:qFormat/>
    <w:rsid w:val="001F38B6"/>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rsid w:val="001F38B6"/>
    <w:rPr>
      <w:i/>
      <w:iCs/>
      <w:color w:val="276E8B" w:themeColor="accent1" w:themeShade="BF"/>
    </w:rPr>
  </w:style>
  <w:style w:type="character" w:styleId="IntenseReference">
    <w:name w:val="Intense Reference"/>
    <w:basedOn w:val="DefaultParagraphFont"/>
    <w:uiPriority w:val="32"/>
    <w:qFormat/>
    <w:rsid w:val="001F38B6"/>
    <w:rPr>
      <w:b/>
      <w:bCs/>
      <w:smallCaps/>
      <w:color w:val="276E8B" w:themeColor="accent1" w:themeShade="BF"/>
      <w:spacing w:val="5"/>
    </w:rPr>
  </w:style>
  <w:style w:type="table" w:styleId="TableGrid">
    <w:name w:val="Table Grid"/>
    <w:basedOn w:val="TableNormal"/>
    <w:uiPriority w:val="39"/>
    <w:rsid w:val="001F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F38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D3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7BD"/>
  </w:style>
  <w:style w:type="paragraph" w:styleId="Footer">
    <w:name w:val="footer"/>
    <w:basedOn w:val="Normal"/>
    <w:link w:val="FooterChar"/>
    <w:uiPriority w:val="99"/>
    <w:unhideWhenUsed/>
    <w:rsid w:val="00AD3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7BD"/>
  </w:style>
  <w:style w:type="character" w:styleId="Hyperlink">
    <w:name w:val="Hyperlink"/>
    <w:basedOn w:val="DefaultParagraphFont"/>
    <w:uiPriority w:val="99"/>
    <w:unhideWhenUsed/>
    <w:rsid w:val="006D6D6A"/>
    <w:rPr>
      <w:color w:val="6B9F25" w:themeColor="hyperlink"/>
      <w:u w:val="single"/>
    </w:rPr>
  </w:style>
  <w:style w:type="character" w:styleId="UnresolvedMention">
    <w:name w:val="Unresolved Mention"/>
    <w:basedOn w:val="DefaultParagraphFont"/>
    <w:uiPriority w:val="99"/>
    <w:semiHidden/>
    <w:unhideWhenUsed/>
    <w:rsid w:val="006D6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ic.gov.au" TargetMode="External"/><Relationship Id="rId3" Type="http://schemas.openxmlformats.org/officeDocument/2006/relationships/settings" Target="settings.xml"/><Relationship Id="rId7" Type="http://schemas.openxmlformats.org/officeDocument/2006/relationships/hyperlink" Target="mailto:systarah@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2840</Characters>
  <Application>Microsoft Office Word</Application>
  <DocSecurity>0</DocSecurity>
  <Lines>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Munn</dc:creator>
  <cp:keywords/>
  <dc:description/>
  <cp:lastModifiedBy>Helen Munn</cp:lastModifiedBy>
  <cp:revision>2</cp:revision>
  <dcterms:created xsi:type="dcterms:W3CDTF">2025-11-29T01:01:00Z</dcterms:created>
  <dcterms:modified xsi:type="dcterms:W3CDTF">2025-11-29T01:01:00Z</dcterms:modified>
</cp:coreProperties>
</file>